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9634" w:type="dxa"/>
        <w:tblLayout w:type="fixed"/>
        <w:tblLook w:val="04A0" w:firstRow="1" w:lastRow="0" w:firstColumn="1" w:lastColumn="0" w:noHBand="0" w:noVBand="1"/>
      </w:tblPr>
      <w:tblGrid>
        <w:gridCol w:w="632"/>
        <w:gridCol w:w="2765"/>
        <w:gridCol w:w="6237"/>
      </w:tblGrid>
      <w:tr w:rsidR="007F0F26" w:rsidRPr="00214E14" w14:paraId="280EE2C4" w14:textId="77777777" w:rsidTr="46A497F9">
        <w:tc>
          <w:tcPr>
            <w:tcW w:w="9634" w:type="dxa"/>
            <w:gridSpan w:val="3"/>
          </w:tcPr>
          <w:p w14:paraId="08A7CA77" w14:textId="77777777" w:rsidR="007F0F26" w:rsidRPr="00214E14" w:rsidRDefault="00AD7FB7" w:rsidP="00AD7FB7">
            <w:pPr>
              <w:jc w:val="center"/>
              <w:rPr>
                <w:rFonts w:ascii="Times New Roman" w:hAnsi="Times New Roman" w:cs="Times New Roman"/>
                <w:b/>
                <w:sz w:val="24"/>
                <w:szCs w:val="24"/>
              </w:rPr>
            </w:pPr>
            <w:r w:rsidRPr="00214E14">
              <w:rPr>
                <w:rFonts w:ascii="Times New Roman" w:hAnsi="Times New Roman" w:cs="Times New Roman"/>
                <w:b/>
                <w:sz w:val="24"/>
                <w:szCs w:val="24"/>
              </w:rPr>
              <w:t>TECHNINĖ SPECIFIKACIJA</w:t>
            </w:r>
          </w:p>
        </w:tc>
      </w:tr>
      <w:tr w:rsidR="00641CD5" w:rsidRPr="00214E14" w14:paraId="576B03A4" w14:textId="77777777" w:rsidTr="46A497F9">
        <w:tc>
          <w:tcPr>
            <w:tcW w:w="632" w:type="dxa"/>
          </w:tcPr>
          <w:p w14:paraId="5E1E4122" w14:textId="77777777" w:rsidR="00641CD5" w:rsidRPr="00214E14" w:rsidRDefault="00641CD5" w:rsidP="00AD7FB7">
            <w:pPr>
              <w:jc w:val="center"/>
              <w:rPr>
                <w:rFonts w:ascii="Times New Roman" w:hAnsi="Times New Roman" w:cs="Times New Roman"/>
                <w:b/>
                <w:sz w:val="24"/>
                <w:szCs w:val="24"/>
              </w:rPr>
            </w:pPr>
            <w:r w:rsidRPr="00214E14">
              <w:rPr>
                <w:rFonts w:ascii="Times New Roman" w:hAnsi="Times New Roman" w:cs="Times New Roman"/>
                <w:b/>
                <w:sz w:val="24"/>
                <w:szCs w:val="24"/>
              </w:rPr>
              <w:t>1.</w:t>
            </w:r>
          </w:p>
        </w:tc>
        <w:tc>
          <w:tcPr>
            <w:tcW w:w="9002" w:type="dxa"/>
            <w:gridSpan w:val="2"/>
          </w:tcPr>
          <w:p w14:paraId="49B59D94" w14:textId="77777777" w:rsidR="00641CD5" w:rsidRPr="00214E14" w:rsidRDefault="00641CD5" w:rsidP="00641CD5">
            <w:pPr>
              <w:rPr>
                <w:rFonts w:ascii="Times New Roman" w:hAnsi="Times New Roman" w:cs="Times New Roman"/>
                <w:b/>
                <w:sz w:val="24"/>
                <w:szCs w:val="24"/>
              </w:rPr>
            </w:pPr>
            <w:r w:rsidRPr="00214E14">
              <w:rPr>
                <w:rFonts w:ascii="Times New Roman" w:hAnsi="Times New Roman" w:cs="Times New Roman"/>
                <w:b/>
                <w:sz w:val="24"/>
                <w:szCs w:val="24"/>
              </w:rPr>
              <w:t>Sąvokos</w:t>
            </w:r>
          </w:p>
        </w:tc>
      </w:tr>
      <w:tr w:rsidR="00AD7FB7" w:rsidRPr="00214E14" w14:paraId="696C738C" w14:textId="77777777" w:rsidTr="46A497F9">
        <w:tc>
          <w:tcPr>
            <w:tcW w:w="9634" w:type="dxa"/>
            <w:gridSpan w:val="3"/>
          </w:tcPr>
          <w:p w14:paraId="3F77925B" w14:textId="77E80155" w:rsidR="00AD7FB7" w:rsidRPr="00214E14" w:rsidRDefault="00524F19" w:rsidP="00641CD5">
            <w:pPr>
              <w:pStyle w:val="Sraopastraipa"/>
              <w:numPr>
                <w:ilvl w:val="1"/>
                <w:numId w:val="10"/>
              </w:numPr>
              <w:tabs>
                <w:tab w:val="left" w:pos="742"/>
              </w:tabs>
              <w:ind w:left="33" w:hanging="33"/>
              <w:jc w:val="both"/>
              <w:rPr>
                <w:rFonts w:ascii="Times New Roman" w:hAnsi="Times New Roman" w:cs="Times New Roman"/>
                <w:sz w:val="24"/>
                <w:szCs w:val="24"/>
              </w:rPr>
            </w:pPr>
            <w:r w:rsidRPr="00214E14">
              <w:rPr>
                <w:rFonts w:ascii="Times New Roman" w:hAnsi="Times New Roman" w:cs="Times New Roman"/>
                <w:b/>
                <w:bCs/>
                <w:sz w:val="24"/>
                <w:szCs w:val="24"/>
              </w:rPr>
              <w:t xml:space="preserve">Užsakovas </w:t>
            </w:r>
            <w:r w:rsidR="00641CD5" w:rsidRPr="00214E14">
              <w:rPr>
                <w:rFonts w:ascii="Times New Roman" w:hAnsi="Times New Roman" w:cs="Times New Roman"/>
                <w:bCs/>
                <w:sz w:val="24"/>
                <w:szCs w:val="24"/>
              </w:rPr>
              <w:t>–</w:t>
            </w:r>
            <w:r w:rsidR="00641CD5" w:rsidRPr="00214E14">
              <w:rPr>
                <w:rFonts w:ascii="Times New Roman" w:hAnsi="Times New Roman" w:cs="Times New Roman"/>
                <w:sz w:val="24"/>
                <w:szCs w:val="24"/>
              </w:rPr>
              <w:t xml:space="preserve"> </w:t>
            </w:r>
            <w:r w:rsidR="00EB05EA" w:rsidRPr="00214E14">
              <w:rPr>
                <w:rFonts w:ascii="Times New Roman" w:hAnsi="Times New Roman" w:cs="Times New Roman"/>
                <w:sz w:val="24"/>
                <w:szCs w:val="24"/>
              </w:rPr>
              <w:t>Uždaroji akcinė bendrovė „GRINDA“</w:t>
            </w:r>
            <w:r w:rsidR="00641CD5" w:rsidRPr="00214E14">
              <w:rPr>
                <w:rFonts w:ascii="Times New Roman" w:hAnsi="Times New Roman" w:cs="Times New Roman"/>
                <w:sz w:val="24"/>
                <w:szCs w:val="24"/>
              </w:rPr>
              <w:t xml:space="preserve"> (toliau – </w:t>
            </w:r>
            <w:r w:rsidR="00E56DEA" w:rsidRPr="00214E14">
              <w:rPr>
                <w:rFonts w:ascii="Times New Roman" w:hAnsi="Times New Roman" w:cs="Times New Roman"/>
                <w:sz w:val="24"/>
                <w:szCs w:val="24"/>
              </w:rPr>
              <w:t>Grinda</w:t>
            </w:r>
            <w:r w:rsidR="00641CD5" w:rsidRPr="00214E14">
              <w:rPr>
                <w:rFonts w:ascii="Times New Roman" w:hAnsi="Times New Roman" w:cs="Times New Roman"/>
                <w:sz w:val="24"/>
                <w:szCs w:val="24"/>
              </w:rPr>
              <w:t>; Perkančioji organizacija)</w:t>
            </w:r>
            <w:r w:rsidR="00AD7FB7" w:rsidRPr="00214E14">
              <w:rPr>
                <w:rFonts w:ascii="Times New Roman" w:hAnsi="Times New Roman" w:cs="Times New Roman"/>
                <w:sz w:val="24"/>
                <w:szCs w:val="24"/>
              </w:rPr>
              <w:t>.</w:t>
            </w:r>
          </w:p>
          <w:p w14:paraId="6936767C" w14:textId="77777777" w:rsidR="00AD7FB7" w:rsidRPr="00214E14" w:rsidRDefault="00524F19" w:rsidP="00641CD5">
            <w:pPr>
              <w:pStyle w:val="Sraopastraipa"/>
              <w:numPr>
                <w:ilvl w:val="1"/>
                <w:numId w:val="10"/>
              </w:numPr>
              <w:tabs>
                <w:tab w:val="left" w:pos="742"/>
              </w:tabs>
              <w:ind w:left="0" w:firstLine="0"/>
              <w:jc w:val="both"/>
              <w:rPr>
                <w:rFonts w:ascii="Times New Roman" w:hAnsi="Times New Roman" w:cs="Times New Roman"/>
                <w:sz w:val="24"/>
                <w:szCs w:val="24"/>
              </w:rPr>
            </w:pPr>
            <w:r w:rsidRPr="00214E14">
              <w:rPr>
                <w:rFonts w:ascii="Times New Roman" w:hAnsi="Times New Roman" w:cs="Times New Roman"/>
                <w:b/>
                <w:sz w:val="24"/>
                <w:szCs w:val="24"/>
              </w:rPr>
              <w:t>Rangovas</w:t>
            </w:r>
            <w:r w:rsidR="00E5747A" w:rsidRPr="00214E14">
              <w:rPr>
                <w:rFonts w:ascii="Times New Roman" w:hAnsi="Times New Roman" w:cs="Times New Roman"/>
                <w:sz w:val="24"/>
                <w:szCs w:val="24"/>
              </w:rPr>
              <w:t xml:space="preserve"> - </w:t>
            </w:r>
            <w:r w:rsidR="00A4110C" w:rsidRPr="00214E14">
              <w:rPr>
                <w:rFonts w:ascii="Times New Roman" w:hAnsi="Times New Roman" w:cs="Times New Roman"/>
                <w:bCs/>
                <w:sz w:val="24"/>
                <w:szCs w:val="24"/>
              </w:rPr>
              <w:t>ūkio subjektas – fizinis asmuo, privatusis juridinis asmuo, viešasis juridinis asmuo, kitos organizacijos ir jų padaliniai ar tokių asmenų grupė, su kuriuo Perkančioji organizacija sudaro sutartį.</w:t>
            </w:r>
          </w:p>
        </w:tc>
      </w:tr>
      <w:tr w:rsidR="00641CD5" w:rsidRPr="00214E14" w14:paraId="2A46BCAA" w14:textId="77777777" w:rsidTr="46A497F9">
        <w:tc>
          <w:tcPr>
            <w:tcW w:w="632" w:type="dxa"/>
          </w:tcPr>
          <w:p w14:paraId="0099AF69" w14:textId="77777777" w:rsidR="00641CD5" w:rsidRPr="00214E14" w:rsidRDefault="00641CD5" w:rsidP="00AD7FB7">
            <w:pPr>
              <w:jc w:val="center"/>
              <w:rPr>
                <w:rFonts w:ascii="Times New Roman" w:hAnsi="Times New Roman" w:cs="Times New Roman"/>
                <w:b/>
                <w:sz w:val="24"/>
                <w:szCs w:val="24"/>
              </w:rPr>
            </w:pPr>
            <w:r w:rsidRPr="00214E14">
              <w:rPr>
                <w:rFonts w:ascii="Times New Roman" w:hAnsi="Times New Roman" w:cs="Times New Roman"/>
                <w:b/>
                <w:sz w:val="24"/>
                <w:szCs w:val="24"/>
              </w:rPr>
              <w:t>2.</w:t>
            </w:r>
          </w:p>
        </w:tc>
        <w:tc>
          <w:tcPr>
            <w:tcW w:w="9002" w:type="dxa"/>
            <w:gridSpan w:val="2"/>
          </w:tcPr>
          <w:p w14:paraId="22EAF1B0" w14:textId="77777777" w:rsidR="00641CD5" w:rsidRPr="00214E14" w:rsidRDefault="00641CD5" w:rsidP="00641CD5">
            <w:pPr>
              <w:rPr>
                <w:rFonts w:ascii="Times New Roman" w:hAnsi="Times New Roman" w:cs="Times New Roman"/>
                <w:b/>
                <w:sz w:val="24"/>
                <w:szCs w:val="24"/>
              </w:rPr>
            </w:pPr>
            <w:r w:rsidRPr="00214E14">
              <w:rPr>
                <w:rFonts w:ascii="Times New Roman" w:hAnsi="Times New Roman" w:cs="Times New Roman"/>
                <w:b/>
                <w:sz w:val="24"/>
                <w:szCs w:val="24"/>
              </w:rPr>
              <w:t>Bendrosios nuostatos</w:t>
            </w:r>
          </w:p>
        </w:tc>
      </w:tr>
      <w:tr w:rsidR="00641CD5" w:rsidRPr="00214E14" w14:paraId="5437EF07" w14:textId="77777777" w:rsidTr="46A497F9">
        <w:tc>
          <w:tcPr>
            <w:tcW w:w="9634" w:type="dxa"/>
            <w:gridSpan w:val="3"/>
          </w:tcPr>
          <w:p w14:paraId="76C08EEC" w14:textId="77777777" w:rsidR="00641CD5" w:rsidRPr="00214E14" w:rsidRDefault="00641CD5" w:rsidP="00641CD5">
            <w:pPr>
              <w:jc w:val="both"/>
              <w:rPr>
                <w:rFonts w:ascii="Times New Roman" w:hAnsi="Times New Roman" w:cs="Times New Roman"/>
                <w:b/>
                <w:sz w:val="24"/>
                <w:szCs w:val="24"/>
              </w:rPr>
            </w:pPr>
            <w:r w:rsidRPr="00214E14">
              <w:rPr>
                <w:rFonts w:ascii="Times New Roman" w:hAnsi="Times New Roman" w:cs="Times New Roman"/>
                <w:sz w:val="24"/>
                <w:szCs w:val="24"/>
              </w:rPr>
              <w:t>Jeigu šioje techninėje specifikacijoje nurodomas konkretus modelis ar tiekimo šaltinis, konkretus procesas, būdingas konkretaus tiekėjo tiekiamoms prekėms ar teikiamoms paslaugoms, ar prekių ženklas, patentas, tipai, konkreti kilmė ar gamyba, standartai, sertifikatai dėl kurių tam tikriems subjektams ar tam tikriems produktams būtų sudarytos palankesnės sąlygos arba jie būtų atmesti, gali būti pateikiamas lygiavertis objektas nurodytajam. Pateikti minimalūs reikalavimai. Tiekėjai gali siūlyti geresnių charakteristikų pirkimo objektą.</w:t>
            </w:r>
          </w:p>
        </w:tc>
      </w:tr>
      <w:tr w:rsidR="002F119A" w:rsidRPr="00214E14" w14:paraId="6AA71E87" w14:textId="77777777" w:rsidTr="46A497F9">
        <w:tc>
          <w:tcPr>
            <w:tcW w:w="632" w:type="dxa"/>
          </w:tcPr>
          <w:p w14:paraId="00D9C85F" w14:textId="77777777" w:rsidR="002F119A" w:rsidRPr="00214E14" w:rsidRDefault="00641CD5" w:rsidP="002F119A">
            <w:pPr>
              <w:rPr>
                <w:rFonts w:ascii="Times New Roman" w:hAnsi="Times New Roman" w:cs="Times New Roman"/>
                <w:b/>
                <w:sz w:val="24"/>
                <w:szCs w:val="24"/>
              </w:rPr>
            </w:pPr>
            <w:r w:rsidRPr="00214E14">
              <w:rPr>
                <w:rFonts w:ascii="Times New Roman" w:hAnsi="Times New Roman" w:cs="Times New Roman"/>
                <w:b/>
                <w:sz w:val="24"/>
                <w:szCs w:val="24"/>
              </w:rPr>
              <w:t>3</w:t>
            </w:r>
            <w:r w:rsidR="002F119A" w:rsidRPr="00214E14">
              <w:rPr>
                <w:rFonts w:ascii="Times New Roman" w:hAnsi="Times New Roman" w:cs="Times New Roman"/>
                <w:b/>
                <w:sz w:val="24"/>
                <w:szCs w:val="24"/>
              </w:rPr>
              <w:t>.</w:t>
            </w:r>
          </w:p>
        </w:tc>
        <w:tc>
          <w:tcPr>
            <w:tcW w:w="2765" w:type="dxa"/>
          </w:tcPr>
          <w:p w14:paraId="3DE89C69" w14:textId="77777777" w:rsidR="002F119A" w:rsidRPr="00214E14" w:rsidRDefault="002F119A" w:rsidP="002F119A">
            <w:pPr>
              <w:rPr>
                <w:rFonts w:ascii="Times New Roman" w:hAnsi="Times New Roman" w:cs="Times New Roman"/>
                <w:b/>
                <w:sz w:val="24"/>
                <w:szCs w:val="24"/>
              </w:rPr>
            </w:pPr>
            <w:r w:rsidRPr="00214E14">
              <w:rPr>
                <w:rFonts w:ascii="Times New Roman" w:hAnsi="Times New Roman" w:cs="Times New Roman"/>
                <w:b/>
                <w:sz w:val="24"/>
                <w:szCs w:val="24"/>
              </w:rPr>
              <w:t>Pirkimo objektas</w:t>
            </w:r>
          </w:p>
        </w:tc>
        <w:tc>
          <w:tcPr>
            <w:tcW w:w="6237" w:type="dxa"/>
          </w:tcPr>
          <w:p w14:paraId="1FC52EF5" w14:textId="53F7728D" w:rsidR="002F119A" w:rsidRPr="00214E14" w:rsidRDefault="00912D92" w:rsidP="006A1F9E">
            <w:pPr>
              <w:rPr>
                <w:rFonts w:ascii="Times New Roman" w:hAnsi="Times New Roman" w:cs="Times New Roman"/>
                <w:sz w:val="24"/>
                <w:szCs w:val="24"/>
              </w:rPr>
            </w:pPr>
            <w:r w:rsidRPr="00214E14">
              <w:rPr>
                <w:rFonts w:ascii="Times New Roman" w:hAnsi="Times New Roman" w:cs="Times New Roman"/>
                <w:sz w:val="24"/>
                <w:szCs w:val="24"/>
              </w:rPr>
              <w:t xml:space="preserve">Švietimo įstaigų žaidimų aikštelių atnaujinimas </w:t>
            </w:r>
            <w:r w:rsidR="0018020E" w:rsidRPr="00214E14">
              <w:rPr>
                <w:rFonts w:ascii="Times New Roman" w:hAnsi="Times New Roman" w:cs="Times New Roman"/>
                <w:sz w:val="24"/>
                <w:szCs w:val="24"/>
              </w:rPr>
              <w:t>(</w:t>
            </w:r>
            <w:r w:rsidR="00DE423F" w:rsidRPr="00214E14">
              <w:rPr>
                <w:rFonts w:ascii="Times New Roman" w:hAnsi="Times New Roman" w:cs="Times New Roman"/>
                <w:sz w:val="24"/>
                <w:szCs w:val="24"/>
              </w:rPr>
              <w:t>10D</w:t>
            </w:r>
            <w:r w:rsidR="0018020E" w:rsidRPr="00214E14">
              <w:rPr>
                <w:rFonts w:ascii="Times New Roman" w:hAnsi="Times New Roman" w:cs="Times New Roman"/>
                <w:sz w:val="24"/>
                <w:szCs w:val="24"/>
              </w:rPr>
              <w:t>)</w:t>
            </w:r>
          </w:p>
        </w:tc>
      </w:tr>
      <w:tr w:rsidR="00041FE0" w:rsidRPr="00214E14" w14:paraId="4454A03E" w14:textId="77777777" w:rsidTr="46A497F9">
        <w:trPr>
          <w:trHeight w:val="737"/>
        </w:trPr>
        <w:tc>
          <w:tcPr>
            <w:tcW w:w="632" w:type="dxa"/>
          </w:tcPr>
          <w:p w14:paraId="284B23B8" w14:textId="77777777" w:rsidR="00041FE0" w:rsidRPr="00214E14" w:rsidRDefault="00041FE0" w:rsidP="00396633">
            <w:pPr>
              <w:rPr>
                <w:rFonts w:ascii="Times New Roman" w:hAnsi="Times New Roman" w:cs="Times New Roman"/>
                <w:b/>
                <w:sz w:val="24"/>
                <w:szCs w:val="24"/>
              </w:rPr>
            </w:pPr>
            <w:r w:rsidRPr="00214E14">
              <w:rPr>
                <w:rFonts w:ascii="Times New Roman" w:hAnsi="Times New Roman" w:cs="Times New Roman"/>
                <w:b/>
                <w:sz w:val="24"/>
                <w:szCs w:val="24"/>
              </w:rPr>
              <w:t>4.</w:t>
            </w:r>
          </w:p>
        </w:tc>
        <w:tc>
          <w:tcPr>
            <w:tcW w:w="2765" w:type="dxa"/>
          </w:tcPr>
          <w:p w14:paraId="65A61B4A" w14:textId="5F3B3621" w:rsidR="00041FE0" w:rsidRPr="00214E14" w:rsidRDefault="00041FE0" w:rsidP="00396633">
            <w:pPr>
              <w:rPr>
                <w:rFonts w:ascii="Times New Roman" w:hAnsi="Times New Roman" w:cs="Times New Roman"/>
                <w:b/>
                <w:sz w:val="24"/>
                <w:szCs w:val="24"/>
              </w:rPr>
            </w:pPr>
            <w:r w:rsidRPr="00214E14">
              <w:rPr>
                <w:rFonts w:ascii="Times New Roman" w:hAnsi="Times New Roman" w:cs="Times New Roman"/>
                <w:b/>
                <w:color w:val="000000"/>
                <w:sz w:val="24"/>
                <w:szCs w:val="24"/>
              </w:rPr>
              <w:t>Pirkimo objekto apimtys</w:t>
            </w:r>
          </w:p>
        </w:tc>
        <w:tc>
          <w:tcPr>
            <w:tcW w:w="6237" w:type="dxa"/>
            <w:vAlign w:val="center"/>
          </w:tcPr>
          <w:p w14:paraId="6AFA6727" w14:textId="650B0178" w:rsidR="00E45D8B" w:rsidRPr="00214E14" w:rsidRDefault="00E45D8B" w:rsidP="003E069D">
            <w:pPr>
              <w:pStyle w:val="Sraopastraipa"/>
              <w:numPr>
                <w:ilvl w:val="0"/>
                <w:numId w:val="15"/>
              </w:numPr>
              <w:ind w:left="470" w:hanging="357"/>
              <w:rPr>
                <w:rFonts w:ascii="Times New Roman" w:hAnsi="Times New Roman" w:cs="Times New Roman"/>
                <w:sz w:val="24"/>
                <w:szCs w:val="24"/>
              </w:rPr>
            </w:pPr>
            <w:r w:rsidRPr="00214E14">
              <w:rPr>
                <w:rFonts w:ascii="Times New Roman" w:hAnsi="Times New Roman" w:cs="Times New Roman"/>
                <w:sz w:val="24"/>
                <w:szCs w:val="24"/>
              </w:rPr>
              <w:t>Vilniaus darželis - mokykla „Vaivorykštė“, Tuskulėnų g. 42</w:t>
            </w:r>
          </w:p>
          <w:p w14:paraId="454C323C" w14:textId="295EFD33" w:rsidR="009433DD" w:rsidRPr="00214E14" w:rsidRDefault="009433DD" w:rsidP="003E069D">
            <w:pPr>
              <w:pStyle w:val="Sraopastraipa"/>
              <w:numPr>
                <w:ilvl w:val="0"/>
                <w:numId w:val="15"/>
              </w:numPr>
              <w:ind w:left="470" w:hanging="357"/>
              <w:rPr>
                <w:rFonts w:ascii="Times New Roman" w:hAnsi="Times New Roman" w:cs="Times New Roman"/>
                <w:sz w:val="24"/>
                <w:szCs w:val="24"/>
              </w:rPr>
            </w:pPr>
            <w:r w:rsidRPr="00214E14">
              <w:rPr>
                <w:rFonts w:ascii="Times New Roman" w:hAnsi="Times New Roman" w:cs="Times New Roman"/>
                <w:sz w:val="24"/>
                <w:szCs w:val="24"/>
              </w:rPr>
              <w:t>Vilniaus lopšelis-darželis „Gintarėlis“, Didlaukio g. 35</w:t>
            </w:r>
          </w:p>
          <w:p w14:paraId="08448197" w14:textId="569B5BDA" w:rsidR="00C60B07" w:rsidRPr="00214E14" w:rsidRDefault="009433DD" w:rsidP="003E069D">
            <w:pPr>
              <w:pStyle w:val="Sraopastraipa"/>
              <w:numPr>
                <w:ilvl w:val="0"/>
                <w:numId w:val="15"/>
              </w:numPr>
              <w:ind w:left="470" w:hanging="357"/>
              <w:rPr>
                <w:rFonts w:ascii="Times New Roman" w:hAnsi="Times New Roman" w:cs="Times New Roman"/>
                <w:sz w:val="24"/>
                <w:szCs w:val="24"/>
              </w:rPr>
            </w:pPr>
            <w:r w:rsidRPr="00214E14">
              <w:rPr>
                <w:rFonts w:ascii="Times New Roman" w:hAnsi="Times New Roman" w:cs="Times New Roman"/>
                <w:sz w:val="24"/>
                <w:szCs w:val="24"/>
              </w:rPr>
              <w:t>Vilniaus lopšelis-darželis „Pilaitukas“, I. Kanto al. 7A</w:t>
            </w:r>
          </w:p>
          <w:p w14:paraId="4A268F4F" w14:textId="050DFE44" w:rsidR="00041FE0" w:rsidRPr="00214E14" w:rsidRDefault="009433DD" w:rsidP="003E069D">
            <w:pPr>
              <w:pStyle w:val="Sraopastraipa"/>
              <w:numPr>
                <w:ilvl w:val="0"/>
                <w:numId w:val="15"/>
              </w:numPr>
              <w:ind w:left="470" w:hanging="357"/>
              <w:rPr>
                <w:rFonts w:ascii="Times New Roman" w:hAnsi="Times New Roman" w:cs="Times New Roman"/>
                <w:sz w:val="24"/>
                <w:szCs w:val="24"/>
              </w:rPr>
            </w:pPr>
            <w:r w:rsidRPr="00214E14">
              <w:rPr>
                <w:rFonts w:ascii="Times New Roman" w:hAnsi="Times New Roman" w:cs="Times New Roman"/>
                <w:sz w:val="24"/>
                <w:szCs w:val="24"/>
              </w:rPr>
              <w:t xml:space="preserve">Vilniaus lopšelis-darželis „Žibutė“, </w:t>
            </w:r>
            <w:r w:rsidR="00112235" w:rsidRPr="00214E14">
              <w:rPr>
                <w:rFonts w:ascii="Times New Roman" w:hAnsi="Times New Roman" w:cs="Times New Roman"/>
                <w:sz w:val="24"/>
                <w:szCs w:val="24"/>
              </w:rPr>
              <w:t>Architektų g. 62</w:t>
            </w:r>
          </w:p>
        </w:tc>
      </w:tr>
      <w:tr w:rsidR="00E67BB9" w:rsidRPr="00214E14" w14:paraId="764F9DC4" w14:textId="77777777" w:rsidTr="46A497F9">
        <w:tc>
          <w:tcPr>
            <w:tcW w:w="632" w:type="dxa"/>
          </w:tcPr>
          <w:p w14:paraId="7D943C7E" w14:textId="77777777" w:rsidR="00E67BB9" w:rsidRPr="00214E14" w:rsidRDefault="006E4532" w:rsidP="00E67BB9">
            <w:pPr>
              <w:rPr>
                <w:rFonts w:ascii="Times New Roman" w:hAnsi="Times New Roman" w:cs="Times New Roman"/>
                <w:b/>
                <w:color w:val="000000"/>
                <w:sz w:val="24"/>
                <w:szCs w:val="24"/>
              </w:rPr>
            </w:pPr>
            <w:r w:rsidRPr="00214E14">
              <w:rPr>
                <w:rFonts w:ascii="Times New Roman" w:hAnsi="Times New Roman" w:cs="Times New Roman"/>
                <w:b/>
                <w:color w:val="000000"/>
                <w:sz w:val="24"/>
                <w:szCs w:val="24"/>
              </w:rPr>
              <w:t>5</w:t>
            </w:r>
            <w:r w:rsidR="00E67BB9" w:rsidRPr="00214E14">
              <w:rPr>
                <w:rFonts w:ascii="Times New Roman" w:hAnsi="Times New Roman" w:cs="Times New Roman"/>
                <w:b/>
                <w:color w:val="000000"/>
                <w:sz w:val="24"/>
                <w:szCs w:val="24"/>
              </w:rPr>
              <w:t>.</w:t>
            </w:r>
          </w:p>
        </w:tc>
        <w:tc>
          <w:tcPr>
            <w:tcW w:w="2765" w:type="dxa"/>
          </w:tcPr>
          <w:p w14:paraId="3AE1A309" w14:textId="77777777" w:rsidR="00E67BB9" w:rsidRPr="00214E14" w:rsidRDefault="00E67BB9" w:rsidP="00E67BB9">
            <w:pPr>
              <w:pStyle w:val="Sraopastraipa"/>
              <w:tabs>
                <w:tab w:val="left" w:pos="426"/>
              </w:tabs>
              <w:ind w:left="0" w:firstLine="0"/>
              <w:jc w:val="both"/>
              <w:rPr>
                <w:rFonts w:ascii="Times New Roman" w:hAnsi="Times New Roman" w:cs="Times New Roman"/>
                <w:b/>
                <w:sz w:val="24"/>
                <w:szCs w:val="24"/>
              </w:rPr>
            </w:pPr>
            <w:r w:rsidRPr="00214E14">
              <w:rPr>
                <w:rFonts w:ascii="Times New Roman" w:hAnsi="Times New Roman" w:cs="Times New Roman"/>
                <w:b/>
                <w:color w:val="000000"/>
                <w:sz w:val="24"/>
                <w:szCs w:val="24"/>
              </w:rPr>
              <w:t>Darbų atlikimo vieta</w:t>
            </w:r>
          </w:p>
        </w:tc>
        <w:tc>
          <w:tcPr>
            <w:tcW w:w="6237" w:type="dxa"/>
          </w:tcPr>
          <w:p w14:paraId="79D833FE" w14:textId="4C74CB20" w:rsidR="00E67BB9" w:rsidRPr="00214E14" w:rsidRDefault="46A497F9" w:rsidP="46A497F9">
            <w:pPr>
              <w:rPr>
                <w:rFonts w:ascii="Times New Roman" w:eastAsia="Tahoma" w:hAnsi="Times New Roman" w:cs="Times New Roman"/>
                <w:sz w:val="24"/>
                <w:szCs w:val="24"/>
              </w:rPr>
            </w:pPr>
            <w:r w:rsidRPr="00214E14">
              <w:rPr>
                <w:rFonts w:ascii="Times New Roman" w:eastAsia="Times New Roman" w:hAnsi="Times New Roman" w:cs="Times New Roman"/>
                <w:sz w:val="24"/>
                <w:szCs w:val="24"/>
                <w:lang w:val="lt"/>
              </w:rPr>
              <w:t xml:space="preserve"> Vilniaus miestas, objektuose nurodytuose darbų kainų žiniaraštyje Techninės specifikacijos Priedas Nr. 2</w:t>
            </w:r>
          </w:p>
        </w:tc>
      </w:tr>
      <w:tr w:rsidR="00E67BB9" w:rsidRPr="00214E14" w14:paraId="77DA7463" w14:textId="77777777" w:rsidTr="46A497F9">
        <w:tc>
          <w:tcPr>
            <w:tcW w:w="632" w:type="dxa"/>
          </w:tcPr>
          <w:p w14:paraId="67646A34" w14:textId="77777777" w:rsidR="00E67BB9" w:rsidRPr="00214E14" w:rsidRDefault="006E4532" w:rsidP="00E67BB9">
            <w:pPr>
              <w:rPr>
                <w:rFonts w:ascii="Times New Roman" w:hAnsi="Times New Roman" w:cs="Times New Roman"/>
                <w:b/>
                <w:color w:val="000000"/>
                <w:sz w:val="24"/>
                <w:szCs w:val="24"/>
              </w:rPr>
            </w:pPr>
            <w:r w:rsidRPr="00214E14">
              <w:rPr>
                <w:rFonts w:ascii="Times New Roman" w:hAnsi="Times New Roman" w:cs="Times New Roman"/>
                <w:b/>
                <w:color w:val="000000"/>
                <w:sz w:val="24"/>
                <w:szCs w:val="24"/>
              </w:rPr>
              <w:t>6</w:t>
            </w:r>
            <w:r w:rsidR="00E67BB9" w:rsidRPr="00214E14">
              <w:rPr>
                <w:rFonts w:ascii="Times New Roman" w:hAnsi="Times New Roman" w:cs="Times New Roman"/>
                <w:b/>
                <w:color w:val="000000"/>
                <w:sz w:val="24"/>
                <w:szCs w:val="24"/>
              </w:rPr>
              <w:t>.</w:t>
            </w:r>
          </w:p>
        </w:tc>
        <w:tc>
          <w:tcPr>
            <w:tcW w:w="2765" w:type="dxa"/>
          </w:tcPr>
          <w:p w14:paraId="124B2C6D" w14:textId="77777777" w:rsidR="00E67BB9" w:rsidRPr="00214E14" w:rsidRDefault="00E67BB9" w:rsidP="00E67BB9">
            <w:pPr>
              <w:pStyle w:val="Sraopastraipa"/>
              <w:tabs>
                <w:tab w:val="left" w:pos="426"/>
              </w:tabs>
              <w:ind w:left="0" w:firstLine="0"/>
              <w:jc w:val="both"/>
              <w:rPr>
                <w:rFonts w:ascii="Times New Roman" w:hAnsi="Times New Roman" w:cs="Times New Roman"/>
                <w:b/>
                <w:sz w:val="24"/>
                <w:szCs w:val="24"/>
              </w:rPr>
            </w:pPr>
            <w:r w:rsidRPr="00214E14">
              <w:rPr>
                <w:rFonts w:ascii="Times New Roman" w:hAnsi="Times New Roman" w:cs="Times New Roman"/>
                <w:b/>
                <w:color w:val="000000"/>
                <w:sz w:val="24"/>
                <w:szCs w:val="24"/>
              </w:rPr>
              <w:t>Darbų atlikimo terminas</w:t>
            </w:r>
          </w:p>
        </w:tc>
        <w:tc>
          <w:tcPr>
            <w:tcW w:w="6237" w:type="dxa"/>
          </w:tcPr>
          <w:p w14:paraId="68F41BC6" w14:textId="37A16956" w:rsidR="00E67BB9" w:rsidRPr="00214E14" w:rsidRDefault="00523699" w:rsidP="683BEE85">
            <w:pPr>
              <w:tabs>
                <w:tab w:val="left" w:pos="567"/>
              </w:tabs>
              <w:spacing w:before="60" w:after="60"/>
              <w:contextualSpacing/>
              <w:jc w:val="both"/>
              <w:rPr>
                <w:rFonts w:ascii="Times New Roman" w:eastAsia="Calibri" w:hAnsi="Times New Roman" w:cs="Times New Roman"/>
                <w:sz w:val="24"/>
                <w:szCs w:val="24"/>
              </w:rPr>
            </w:pPr>
            <w:r w:rsidRPr="00214E14">
              <w:rPr>
                <w:rFonts w:ascii="Times New Roman" w:eastAsia="Calibri" w:hAnsi="Times New Roman" w:cs="Times New Roman"/>
                <w:sz w:val="24"/>
                <w:szCs w:val="24"/>
              </w:rPr>
              <w:t xml:space="preserve">Darbai turi būti atlikti per </w:t>
            </w:r>
            <w:r w:rsidR="0F5EFB88" w:rsidRPr="00214E14">
              <w:rPr>
                <w:rFonts w:ascii="Times New Roman" w:eastAsia="Calibri" w:hAnsi="Times New Roman" w:cs="Times New Roman"/>
                <w:sz w:val="24"/>
                <w:szCs w:val="24"/>
              </w:rPr>
              <w:t>90 (devyniasdešimt) k. d.</w:t>
            </w:r>
            <w:r w:rsidRPr="00214E14">
              <w:rPr>
                <w:rFonts w:ascii="Times New Roman" w:eastAsia="Calibri" w:hAnsi="Times New Roman" w:cs="Times New Roman"/>
                <w:sz w:val="24"/>
                <w:szCs w:val="24"/>
              </w:rPr>
              <w:t xml:space="preserve"> nuo statybvietės priėmimo</w:t>
            </w:r>
            <w:r w:rsidR="000D727B" w:rsidRPr="00214E14">
              <w:rPr>
                <w:rFonts w:ascii="Times New Roman" w:eastAsia="Calibri" w:hAnsi="Times New Roman" w:cs="Times New Roman"/>
                <w:sz w:val="24"/>
                <w:szCs w:val="24"/>
              </w:rPr>
              <w:t>-</w:t>
            </w:r>
            <w:r w:rsidRPr="00214E14">
              <w:rPr>
                <w:rFonts w:ascii="Times New Roman" w:eastAsia="Calibri" w:hAnsi="Times New Roman" w:cs="Times New Roman"/>
                <w:sz w:val="24"/>
                <w:szCs w:val="24"/>
              </w:rPr>
              <w:t>perdavimo akto pasirašymo dienos</w:t>
            </w:r>
          </w:p>
        </w:tc>
      </w:tr>
      <w:tr w:rsidR="006E4532" w:rsidRPr="00214E14" w14:paraId="74A8A649" w14:textId="77777777" w:rsidTr="46A497F9">
        <w:tc>
          <w:tcPr>
            <w:tcW w:w="632" w:type="dxa"/>
          </w:tcPr>
          <w:p w14:paraId="12AFE4AA" w14:textId="77777777" w:rsidR="006E4532" w:rsidRPr="00214E14" w:rsidRDefault="006E4532" w:rsidP="006E4532">
            <w:pPr>
              <w:rPr>
                <w:rFonts w:ascii="Times New Roman" w:hAnsi="Times New Roman" w:cs="Times New Roman"/>
                <w:b/>
                <w:color w:val="000000"/>
                <w:sz w:val="24"/>
                <w:szCs w:val="24"/>
              </w:rPr>
            </w:pPr>
            <w:r w:rsidRPr="00214E14">
              <w:rPr>
                <w:rFonts w:ascii="Times New Roman" w:hAnsi="Times New Roman" w:cs="Times New Roman"/>
                <w:b/>
                <w:color w:val="000000"/>
                <w:sz w:val="24"/>
                <w:szCs w:val="24"/>
              </w:rPr>
              <w:t>7.</w:t>
            </w:r>
          </w:p>
        </w:tc>
        <w:tc>
          <w:tcPr>
            <w:tcW w:w="2765" w:type="dxa"/>
          </w:tcPr>
          <w:p w14:paraId="00E41A6A" w14:textId="77777777" w:rsidR="006E4532" w:rsidRPr="00214E14" w:rsidRDefault="006E4532" w:rsidP="006E4532">
            <w:pPr>
              <w:jc w:val="both"/>
              <w:rPr>
                <w:rFonts w:ascii="Times New Roman" w:hAnsi="Times New Roman" w:cs="Times New Roman"/>
                <w:b/>
                <w:color w:val="000000"/>
                <w:sz w:val="24"/>
                <w:szCs w:val="24"/>
              </w:rPr>
            </w:pPr>
            <w:r w:rsidRPr="00214E14">
              <w:rPr>
                <w:rFonts w:ascii="Times New Roman" w:hAnsi="Times New Roman" w:cs="Times New Roman"/>
                <w:b/>
                <w:sz w:val="24"/>
                <w:szCs w:val="24"/>
              </w:rPr>
              <w:t>Darbų atlikimo termino pratęsimas ir sąlygos</w:t>
            </w:r>
          </w:p>
        </w:tc>
        <w:tc>
          <w:tcPr>
            <w:tcW w:w="6237" w:type="dxa"/>
          </w:tcPr>
          <w:p w14:paraId="4000F4B4" w14:textId="77777777" w:rsidR="00214E14" w:rsidRPr="00214E14" w:rsidRDefault="00214E14" w:rsidP="00214E14">
            <w:pPr>
              <w:tabs>
                <w:tab w:val="left" w:pos="567"/>
              </w:tabs>
              <w:spacing w:before="60" w:after="60"/>
              <w:jc w:val="both"/>
              <w:rPr>
                <w:rFonts w:ascii="Times New Roman" w:hAnsi="Times New Roman" w:cs="Times New Roman"/>
                <w:sz w:val="24"/>
                <w:szCs w:val="24"/>
              </w:rPr>
            </w:pPr>
            <w:r w:rsidRPr="00214E14">
              <w:rPr>
                <w:rFonts w:ascii="Times New Roman" w:eastAsia="Times New Roman" w:hAnsi="Times New Roman" w:cs="Times New Roman"/>
                <w:color w:val="000000" w:themeColor="text1"/>
                <w:sz w:val="24"/>
                <w:szCs w:val="24"/>
                <w:lang w:val="lt"/>
              </w:rPr>
              <w:t xml:space="preserve">Darbų atlikimo terminas gali būti pratęstas vieną kartą iki </w:t>
            </w:r>
            <w:r w:rsidRPr="00214E14">
              <w:rPr>
                <w:rFonts w:ascii="Times New Roman" w:hAnsi="Times New Roman" w:cs="Times New Roman"/>
                <w:sz w:val="24"/>
                <w:szCs w:val="24"/>
              </w:rPr>
              <w:t>30 (trisdešimt) kalendorinių dienų</w:t>
            </w:r>
            <w:r w:rsidRPr="00214E14">
              <w:rPr>
                <w:rFonts w:ascii="Times New Roman" w:eastAsia="Times New Roman" w:hAnsi="Times New Roman" w:cs="Times New Roman"/>
                <w:color w:val="000000" w:themeColor="text1"/>
                <w:sz w:val="24"/>
                <w:szCs w:val="24"/>
                <w:lang w:val="lt"/>
              </w:rPr>
              <w:t xml:space="preserve"> laikotarpio. Rangovui  pateikus raštišką prašymą, pagrindžiantį žemiau nurodytas aplinkybes, ir suderinus su Užsakovu. Darbų atlikimo termino pratęsimo priežastys:</w:t>
            </w:r>
          </w:p>
          <w:p w14:paraId="7FB869BD" w14:textId="77777777" w:rsidR="00214E14" w:rsidRPr="00214E14" w:rsidRDefault="00214E14" w:rsidP="00214E14">
            <w:pPr>
              <w:pStyle w:val="Sraopastraipa"/>
              <w:ind w:left="35" w:hanging="35"/>
              <w:jc w:val="both"/>
              <w:rPr>
                <w:rFonts w:ascii="Times New Roman" w:eastAsia="Times New Roman" w:hAnsi="Times New Roman" w:cs="Times New Roman"/>
                <w:sz w:val="24"/>
                <w:szCs w:val="24"/>
                <w:lang w:val="lt"/>
              </w:rPr>
            </w:pPr>
            <w:r w:rsidRPr="00214E14">
              <w:rPr>
                <w:rFonts w:ascii="Times New Roman" w:eastAsia="Times New Roman" w:hAnsi="Times New Roman" w:cs="Times New Roman"/>
                <w:sz w:val="24"/>
                <w:szCs w:val="24"/>
                <w:lang w:val="lt"/>
              </w:rPr>
              <w:t>7.1. Susidaro neįprastai nepalankios klimato sąlygos, tai yra, tokios sąlygos, kurių profesionalus bei patyręs Rangovas negalėjo numatyti Pirkimo metu iki pasiūlymų pateikimo termino pabaigos, įvertinęs Lietuvoje viešai skelbiamus  klimato duomenis ir prognozes;</w:t>
            </w:r>
          </w:p>
          <w:p w14:paraId="60BD7B62" w14:textId="77777777" w:rsidR="00214E14" w:rsidRPr="00214E14" w:rsidRDefault="00214E14" w:rsidP="00214E14">
            <w:pPr>
              <w:pStyle w:val="Sraopastraipa"/>
              <w:ind w:left="0" w:firstLine="0"/>
              <w:jc w:val="both"/>
              <w:rPr>
                <w:rFonts w:ascii="Times New Roman" w:eastAsia="Times New Roman" w:hAnsi="Times New Roman" w:cs="Times New Roman"/>
                <w:sz w:val="24"/>
                <w:szCs w:val="24"/>
                <w:lang w:val="lt"/>
              </w:rPr>
            </w:pPr>
            <w:r w:rsidRPr="00214E14">
              <w:rPr>
                <w:rFonts w:ascii="Times New Roman" w:eastAsia="Times New Roman" w:hAnsi="Times New Roman" w:cs="Times New Roman"/>
                <w:sz w:val="24"/>
                <w:szCs w:val="24"/>
                <w:lang w:val="lt"/>
              </w:rPr>
              <w:t>7.2. Darbų vėlavimą sąlygoja valdžios institucijų, energijos ar vandens tiekėjų sprendimai, veiksmai arba neveikimas, su sąlyga, kad Rangovas laikosi nustatytų Valdžios institucijų, energijos ir vandens tiekėjų nustatytų procedūrų ir terminų;</w:t>
            </w:r>
          </w:p>
          <w:p w14:paraId="60334507" w14:textId="77777777" w:rsidR="00214E14" w:rsidRPr="00214E14" w:rsidRDefault="00214E14" w:rsidP="00214E14">
            <w:pPr>
              <w:pStyle w:val="Sraopastraipa"/>
              <w:ind w:left="35" w:hanging="35"/>
              <w:jc w:val="both"/>
              <w:rPr>
                <w:rFonts w:ascii="Times New Roman" w:eastAsia="Times New Roman" w:hAnsi="Times New Roman" w:cs="Times New Roman"/>
                <w:sz w:val="24"/>
                <w:szCs w:val="24"/>
                <w:lang w:val="lt"/>
              </w:rPr>
            </w:pPr>
            <w:r w:rsidRPr="00214E14">
              <w:rPr>
                <w:rFonts w:ascii="Times New Roman" w:eastAsia="Times New Roman" w:hAnsi="Times New Roman" w:cs="Times New Roman"/>
                <w:sz w:val="24"/>
                <w:szCs w:val="24"/>
                <w:lang w:val="lt"/>
              </w:rPr>
              <w:t>7.3. Darbų vėlavimą sąlygoja Užsakovo, Užsakovo personalo ar 7.2. punkte nenurodytų trečiųjų asmenų, už kuriuos Rangovas neatsako, sprendimai, veiksmai arba neveikimas;</w:t>
            </w:r>
          </w:p>
          <w:p w14:paraId="29EC02FF" w14:textId="77777777" w:rsidR="00214E14" w:rsidRPr="00214E14" w:rsidRDefault="00214E14" w:rsidP="00214E14">
            <w:pPr>
              <w:pStyle w:val="Sraopastraipa"/>
              <w:ind w:left="35" w:hanging="35"/>
              <w:jc w:val="both"/>
              <w:rPr>
                <w:rFonts w:ascii="Times New Roman" w:eastAsia="Times New Roman" w:hAnsi="Times New Roman" w:cs="Times New Roman"/>
                <w:sz w:val="24"/>
                <w:szCs w:val="24"/>
                <w:lang w:val="lt"/>
              </w:rPr>
            </w:pPr>
            <w:r w:rsidRPr="00214E14">
              <w:rPr>
                <w:rFonts w:ascii="Times New Roman" w:eastAsia="Times New Roman" w:hAnsi="Times New Roman" w:cs="Times New Roman"/>
                <w:sz w:val="24"/>
                <w:szCs w:val="24"/>
                <w:lang w:val="lt"/>
              </w:rPr>
              <w:t>7.4. Dėl Lietuvos Respublikos teisės aktų, kurie turi įtakos sutartinių prievolių vykdymui, pasikeitimo, panaikinimo ir (ar) naujų teisės aktų įsigaliojimo;</w:t>
            </w:r>
          </w:p>
          <w:p w14:paraId="4F61C3FD" w14:textId="5A141BB3" w:rsidR="006E4532" w:rsidRPr="00214E14" w:rsidRDefault="00214E14" w:rsidP="00214E14">
            <w:pPr>
              <w:pStyle w:val="Sraopastraipa"/>
              <w:widowControl w:val="0"/>
              <w:tabs>
                <w:tab w:val="left" w:pos="180"/>
              </w:tabs>
              <w:ind w:left="0" w:firstLine="0"/>
              <w:jc w:val="both"/>
              <w:rPr>
                <w:rFonts w:ascii="Times New Roman" w:hAnsi="Times New Roman" w:cs="Times New Roman"/>
                <w:sz w:val="24"/>
                <w:szCs w:val="24"/>
              </w:rPr>
            </w:pPr>
            <w:r w:rsidRPr="00214E14">
              <w:rPr>
                <w:rFonts w:ascii="Times New Roman" w:eastAsia="Times New Roman" w:hAnsi="Times New Roman" w:cs="Times New Roman"/>
                <w:color w:val="000000" w:themeColor="text1"/>
                <w:sz w:val="24"/>
                <w:szCs w:val="24"/>
                <w:lang w:val="lt"/>
              </w:rPr>
              <w:t>7.5. Darbų atlikimo termino pratęsimo būtinybė atsirado dėl kitų nenumatytų aplinkybių, kurios įvyko ne dėl Rangovo kaltės, jei tokių aplinkybių kiekviena šalis, būdama protinga ir apdairi, negalėjo iš anksto numatyti.</w:t>
            </w:r>
          </w:p>
        </w:tc>
      </w:tr>
      <w:tr w:rsidR="00641CD5" w:rsidRPr="00214E14" w14:paraId="5E868093" w14:textId="77777777" w:rsidTr="46A497F9">
        <w:tc>
          <w:tcPr>
            <w:tcW w:w="632" w:type="dxa"/>
          </w:tcPr>
          <w:p w14:paraId="05003582" w14:textId="77777777" w:rsidR="00641CD5" w:rsidRPr="00214E14" w:rsidRDefault="006E4532" w:rsidP="002F119A">
            <w:pPr>
              <w:rPr>
                <w:rFonts w:ascii="Times New Roman" w:hAnsi="Times New Roman" w:cs="Times New Roman"/>
                <w:b/>
                <w:color w:val="000000"/>
                <w:sz w:val="24"/>
                <w:szCs w:val="24"/>
              </w:rPr>
            </w:pPr>
            <w:r w:rsidRPr="00214E14">
              <w:rPr>
                <w:rFonts w:ascii="Times New Roman" w:hAnsi="Times New Roman" w:cs="Times New Roman"/>
                <w:b/>
                <w:color w:val="000000"/>
                <w:sz w:val="24"/>
                <w:szCs w:val="24"/>
              </w:rPr>
              <w:t>8</w:t>
            </w:r>
            <w:r w:rsidR="00641CD5" w:rsidRPr="00214E14">
              <w:rPr>
                <w:rFonts w:ascii="Times New Roman" w:hAnsi="Times New Roman" w:cs="Times New Roman"/>
                <w:b/>
                <w:color w:val="000000"/>
                <w:sz w:val="24"/>
                <w:szCs w:val="24"/>
              </w:rPr>
              <w:t>.</w:t>
            </w:r>
          </w:p>
        </w:tc>
        <w:tc>
          <w:tcPr>
            <w:tcW w:w="9002" w:type="dxa"/>
            <w:gridSpan w:val="2"/>
          </w:tcPr>
          <w:p w14:paraId="741180C8" w14:textId="77777777" w:rsidR="00641CD5" w:rsidRPr="00214E14" w:rsidRDefault="00641CD5" w:rsidP="00B27BA1">
            <w:pPr>
              <w:pStyle w:val="Sraopastraipa"/>
              <w:tabs>
                <w:tab w:val="left" w:pos="426"/>
              </w:tabs>
              <w:ind w:left="0" w:firstLine="0"/>
              <w:jc w:val="both"/>
              <w:rPr>
                <w:rFonts w:ascii="Times New Roman" w:hAnsi="Times New Roman" w:cs="Times New Roman"/>
                <w:b/>
                <w:sz w:val="24"/>
                <w:szCs w:val="24"/>
              </w:rPr>
            </w:pPr>
            <w:r w:rsidRPr="00214E14">
              <w:rPr>
                <w:rFonts w:ascii="Times New Roman" w:hAnsi="Times New Roman" w:cs="Times New Roman"/>
                <w:b/>
                <w:sz w:val="24"/>
                <w:szCs w:val="24"/>
              </w:rPr>
              <w:t>Techniniai reikalavimai</w:t>
            </w:r>
            <w:r w:rsidR="00EF1417" w:rsidRPr="00214E14">
              <w:rPr>
                <w:rFonts w:ascii="Times New Roman" w:hAnsi="Times New Roman" w:cs="Times New Roman"/>
                <w:b/>
                <w:sz w:val="24"/>
                <w:szCs w:val="24"/>
              </w:rPr>
              <w:t xml:space="preserve"> </w:t>
            </w:r>
            <w:r w:rsidRPr="00214E14">
              <w:rPr>
                <w:rFonts w:ascii="Times New Roman" w:hAnsi="Times New Roman" w:cs="Times New Roman"/>
                <w:b/>
                <w:sz w:val="24"/>
                <w:szCs w:val="24"/>
              </w:rPr>
              <w:t>pirkimo</w:t>
            </w:r>
            <w:r w:rsidR="00EF1417" w:rsidRPr="00214E14">
              <w:rPr>
                <w:rFonts w:ascii="Times New Roman" w:hAnsi="Times New Roman" w:cs="Times New Roman"/>
                <w:b/>
                <w:sz w:val="24"/>
                <w:szCs w:val="24"/>
              </w:rPr>
              <w:t xml:space="preserve"> </w:t>
            </w:r>
            <w:r w:rsidRPr="00214E14">
              <w:rPr>
                <w:rFonts w:ascii="Times New Roman" w:hAnsi="Times New Roman" w:cs="Times New Roman"/>
                <w:b/>
                <w:sz w:val="24"/>
                <w:szCs w:val="24"/>
              </w:rPr>
              <w:t>objektui</w:t>
            </w:r>
          </w:p>
        </w:tc>
      </w:tr>
      <w:tr w:rsidR="00EF1417" w:rsidRPr="00214E14" w14:paraId="17466B75" w14:textId="77777777" w:rsidTr="00BB4E5D">
        <w:trPr>
          <w:trHeight w:val="2683"/>
        </w:trPr>
        <w:tc>
          <w:tcPr>
            <w:tcW w:w="632" w:type="dxa"/>
          </w:tcPr>
          <w:p w14:paraId="68FF746C" w14:textId="77777777" w:rsidR="00EF1417" w:rsidRPr="00214E14" w:rsidRDefault="00EF1417" w:rsidP="009B5C9B">
            <w:pPr>
              <w:rPr>
                <w:rFonts w:ascii="Times New Roman" w:hAnsi="Times New Roman" w:cs="Times New Roman"/>
                <w:color w:val="000000"/>
                <w:sz w:val="24"/>
                <w:szCs w:val="24"/>
              </w:rPr>
            </w:pPr>
          </w:p>
        </w:tc>
        <w:tc>
          <w:tcPr>
            <w:tcW w:w="9002" w:type="dxa"/>
            <w:gridSpan w:val="2"/>
          </w:tcPr>
          <w:p w14:paraId="7BC0C0E9" w14:textId="48B13038" w:rsidR="00B25A4D" w:rsidRPr="00214E14" w:rsidRDefault="00B25A4D" w:rsidP="00BD7015">
            <w:pPr>
              <w:pStyle w:val="Sraopastraipa"/>
              <w:numPr>
                <w:ilvl w:val="1"/>
                <w:numId w:val="17"/>
              </w:numPr>
              <w:tabs>
                <w:tab w:val="left" w:pos="851"/>
              </w:tabs>
              <w:spacing w:before="60" w:after="60"/>
              <w:ind w:left="851" w:hanging="567"/>
              <w:jc w:val="both"/>
              <w:rPr>
                <w:rFonts w:ascii="Times New Roman" w:hAnsi="Times New Roman" w:cs="Times New Roman"/>
                <w:b/>
                <w:bCs/>
                <w:sz w:val="24"/>
                <w:szCs w:val="24"/>
              </w:rPr>
            </w:pPr>
            <w:r w:rsidRPr="00214E14">
              <w:rPr>
                <w:rFonts w:ascii="Times New Roman" w:hAnsi="Times New Roman" w:cs="Times New Roman"/>
                <w:b/>
                <w:bCs/>
                <w:sz w:val="24"/>
                <w:szCs w:val="24"/>
              </w:rPr>
              <w:t>Reikalavimai darbų vykdymui</w:t>
            </w:r>
          </w:p>
          <w:p w14:paraId="75C13CE4" w14:textId="227EF66F" w:rsidR="00B25A4D" w:rsidRPr="00214E14"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Tiekėjas prieš teikdamas pasiūlymą pirkimui ir informavęs objekto valdytoją gali apsižiūrėti darbų zoną ir įsivertinti darbų specifiką bei darbų apimtis. </w:t>
            </w:r>
          </w:p>
          <w:p w14:paraId="5BBF54DC" w14:textId="4C109719" w:rsidR="00B25A4D" w:rsidRPr="00214E14"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Tiekėjas atsakingas už savo darbuotojų instruktavimą dėl darbų saugos. </w:t>
            </w:r>
          </w:p>
          <w:p w14:paraId="42985765" w14:textId="2B79AEF3" w:rsidR="00B25A4D" w:rsidRPr="00214E14"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Tiekėjas savo jėgomis užtikrina darbuotojų darbo saugos priemones ir saugumą darbų vykdymo metu. </w:t>
            </w:r>
          </w:p>
          <w:p w14:paraId="44CD8220" w14:textId="08DC41D5" w:rsidR="00B25A4D" w:rsidRPr="00214E14" w:rsidRDefault="00B25A4D" w:rsidP="683BEE85">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Tiekėjas užtikrina, kad darbo metu darbuotojai bus atitinkamos kvalifikacijos, kuri privaloma pagal LR teisės aktus. </w:t>
            </w:r>
          </w:p>
          <w:p w14:paraId="4946E1D4" w14:textId="3168A85B" w:rsidR="00B25A4D" w:rsidRPr="00214E14"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Tiekėjas iki pasirašant priėmimo – perdavimo aktą parengia darbų vykdymo grafiką kiekvienam objektui ir jį suderina su užsakovu. </w:t>
            </w:r>
          </w:p>
          <w:p w14:paraId="54CE9B69" w14:textId="72E30185" w:rsidR="00B25A4D" w:rsidRPr="00214E14"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Tiekėjas, darbų vykdymo metu, Užsakovui turės pateikti (į Užsakovo nurodytą platformą) naudojamų medžiagų eksploatacinių savybių deklaracijas, paslėptų ir atvirų darbų fotofiksacijas. </w:t>
            </w:r>
          </w:p>
          <w:p w14:paraId="79E2E07A" w14:textId="086BCE5B" w:rsidR="00B25A4D" w:rsidRPr="00214E14"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Paslėpti ir atviri darbai fotografuojami tiekėjo pajėgumais ir pateikiami ne rečiau kaip 1 kartą per savaitę į Užsakovo nurodytą platformą. </w:t>
            </w:r>
          </w:p>
          <w:p w14:paraId="6D8D4464" w14:textId="1560284D" w:rsidR="00B25A4D" w:rsidRPr="00214E14"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Tiekėjas privalo savo lėšomis įsigyti statybos darbų žurnalą ir pildyti vadovaujantis STR 1.06.01:2016 „Statybos darbai. Statinio statybos priežiūra“. </w:t>
            </w:r>
          </w:p>
          <w:p w14:paraId="253155FB" w14:textId="6DF4A06A" w:rsidR="00B25A4D" w:rsidRPr="00214E14"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Atlikus statybos darbus, Tiekėjas savo lėšomis parengia išpildomąją geodezinę darbų atlikimo nuotrauką. </w:t>
            </w:r>
          </w:p>
          <w:p w14:paraId="041F54A4" w14:textId="22CEA8F6" w:rsidR="00B25A4D" w:rsidRPr="00214E14"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Remonto darbai turi būti vykdomi, o statybos sklypas tvarkomas taip, kad statybos metu ir naudojant pastatytą statinį trečiųjų asmenų gyvenimo ir veiklos sąlygos, kurias jie turėjo iki statybos pradžios, galėtų būti pakeistos tik pagal normatyvinių statybos techninių dokumentų ir normatyvinių statinio saugos ir paskirties dokumentų nuostatas. Šios sąlygos yra: </w:t>
            </w:r>
          </w:p>
          <w:p w14:paraId="098CEC17" w14:textId="6465E373" w:rsidR="00B25A4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statinių esamos techninės būklės nepabloginimas; </w:t>
            </w:r>
          </w:p>
          <w:p w14:paraId="72F67F39" w14:textId="6DE076BE" w:rsidR="00B25A4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galimybė patekti į valstybinės ir vietinės reikšmės kelius ir gatves; </w:t>
            </w:r>
          </w:p>
          <w:p w14:paraId="20B54478" w14:textId="343A0135" w:rsidR="00B25A4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galimybė naudotis inžineriniais tinklais; </w:t>
            </w:r>
          </w:p>
          <w:p w14:paraId="4247E91B" w14:textId="3EDA605D" w:rsidR="00B25A4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patalpų, skirtų žmonėms gyventi, dirbti ar verstis kita veikla, natūralaus apšvietimo pagal higienos ir darbo vietų įrengimo reikalavimus išsaugojimas; </w:t>
            </w:r>
          </w:p>
          <w:p w14:paraId="6A771756" w14:textId="7DE339BC" w:rsidR="00B25A4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gaisrinę saugą reglamentuojančiuose dokumentuose nustatytų saugos priemonių išsaugojimas; </w:t>
            </w:r>
          </w:p>
          <w:p w14:paraId="76717B91" w14:textId="51ACEC5B" w:rsidR="00B25A4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apsauga nuo keliamo triukšmo, vibracijos, elektros trikdžių ir pavojingos spinduliuotės; </w:t>
            </w:r>
          </w:p>
          <w:p w14:paraId="2A732CEF" w14:textId="4EA80510" w:rsidR="00B25A4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apsauga nuo oro, vandens, dirvožemio ar gilesnių žemės sluoksnių taršos;  </w:t>
            </w:r>
          </w:p>
          <w:p w14:paraId="644D2130" w14:textId="679E31EC" w:rsidR="00B25A4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aplinkos apsaugos statinių ir priemonių, jų veiksmingumo išsaugojimas;  </w:t>
            </w:r>
          </w:p>
          <w:p w14:paraId="3E6B80C1" w14:textId="3F7C28DF" w:rsidR="00B25A4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gamtos ir kultūros vertybių išsaugojimas; </w:t>
            </w:r>
          </w:p>
          <w:p w14:paraId="0A192010" w14:textId="77777777" w:rsidR="00564B1D" w:rsidRPr="00214E14"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vertingų želdinių išsaugojimas; gaisro gesinimo sistemų išsaugojimas.</w:t>
            </w:r>
          </w:p>
          <w:p w14:paraId="39E0D7B1" w14:textId="5396FA7D" w:rsidR="00C77640" w:rsidRPr="00214E14" w:rsidRDefault="00C77640" w:rsidP="00C77640">
            <w:pPr>
              <w:pStyle w:val="Sraopastraipa"/>
              <w:numPr>
                <w:ilvl w:val="1"/>
                <w:numId w:val="17"/>
              </w:numPr>
              <w:tabs>
                <w:tab w:val="left" w:pos="851"/>
              </w:tabs>
              <w:spacing w:before="60" w:after="60"/>
              <w:jc w:val="both"/>
              <w:rPr>
                <w:rFonts w:ascii="Times New Roman" w:hAnsi="Times New Roman" w:cs="Times New Roman"/>
                <w:b/>
                <w:bCs/>
                <w:sz w:val="24"/>
                <w:szCs w:val="24"/>
              </w:rPr>
            </w:pPr>
            <w:r w:rsidRPr="00214E14">
              <w:rPr>
                <w:rFonts w:ascii="Times New Roman" w:hAnsi="Times New Roman" w:cs="Times New Roman"/>
                <w:b/>
                <w:bCs/>
                <w:sz w:val="24"/>
                <w:szCs w:val="24"/>
              </w:rPr>
              <w:t xml:space="preserve">Darbų saugos reikalavimai </w:t>
            </w:r>
          </w:p>
          <w:p w14:paraId="26408FA7" w14:textId="7A605FDF" w:rsidR="00C77640" w:rsidRPr="00214E14"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Tiekėjas privalo laikyti Lietuvos Respublikoje galiojančių teisės aktų ir taisyklių, reglamentuojančių saugų statybos darbą. Tiekėjas privalo įskaitant, bet neapsiribojant: </w:t>
            </w:r>
          </w:p>
          <w:p w14:paraId="7935589B" w14:textId="11F37105" w:rsidR="00C77640" w:rsidRPr="00214E14"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užtikrinti, statybvietės zonos aptvėrimą ne žemesne nei 1,8 m aukščio tvora su įspėjamaisiais darbų saugos ženklais; </w:t>
            </w:r>
          </w:p>
          <w:p w14:paraId="0D8BB43C" w14:textId="3DECBE5B" w:rsidR="00C77640" w:rsidRPr="00214E14"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užtikrinti, kad pašaliniai asmenys vykdomų darbų metu nepatektų į statybvietę; </w:t>
            </w:r>
          </w:p>
          <w:p w14:paraId="3B3DA256" w14:textId="700E0C7E" w:rsidR="00C77640" w:rsidRPr="00214E14"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užtikrinti, kad darbus vykdantis darbuotojai būtų išklausę darbų saugos darbo vietoje instruktažą; </w:t>
            </w:r>
          </w:p>
          <w:p w14:paraId="283C2961" w14:textId="00343A02" w:rsidR="00C77640" w:rsidRPr="00214E14"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lastRenderedPageBreak/>
              <w:t xml:space="preserve">užtikrinti, kad darbus vykdantis darbuotojai būtų blaivūs; </w:t>
            </w:r>
          </w:p>
          <w:p w14:paraId="1AC63501" w14:textId="48045366" w:rsidR="00C77640" w:rsidRPr="00214E14"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užtikrinti, kad darbus vykdantis darbuotojai statybvietėje naudotų darbo saugos priemones: šalmus, apsauginius akinius, pirštines, šviesą atspindinčias liemenes, saugos batus; </w:t>
            </w:r>
          </w:p>
          <w:p w14:paraId="3E8647FE" w14:textId="768E0332" w:rsidR="00C77640" w:rsidRPr="00214E14"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Iškraunant krovinius užtverti šaligatvį ir užtikrinti pėsčiųjų saugumą; </w:t>
            </w:r>
          </w:p>
          <w:p w14:paraId="75E6AEBB" w14:textId="54D95E59" w:rsidR="00C77640" w:rsidRPr="00214E14" w:rsidRDefault="00C77640" w:rsidP="00C77640">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Leisti Užsakovo atstovams, bet kuriuo sutarties vykdymo metu tikrinti kaip laikomasi darbų saugos reikalavimų pildant klausimyną (TS 1 Priedas). Užsakovo atstovams nustačius pažeidimus galiojančioms darbų saugos statyboje taisyklės Tiekėjui skiriama bauda nurodyta Sutarties sąlygose. </w:t>
            </w:r>
          </w:p>
          <w:p w14:paraId="4075136D" w14:textId="47CA8BB6" w:rsidR="00C77640" w:rsidRPr="00214E14" w:rsidRDefault="00C77640" w:rsidP="00C77640">
            <w:pPr>
              <w:pStyle w:val="Sraopastraipa"/>
              <w:numPr>
                <w:ilvl w:val="1"/>
                <w:numId w:val="17"/>
              </w:numPr>
              <w:tabs>
                <w:tab w:val="left" w:pos="851"/>
              </w:tabs>
              <w:spacing w:before="60" w:after="60"/>
              <w:jc w:val="both"/>
              <w:rPr>
                <w:rFonts w:ascii="Times New Roman" w:hAnsi="Times New Roman" w:cs="Times New Roman"/>
                <w:b/>
                <w:bCs/>
                <w:sz w:val="24"/>
                <w:szCs w:val="24"/>
              </w:rPr>
            </w:pPr>
            <w:r w:rsidRPr="00214E14">
              <w:rPr>
                <w:rFonts w:ascii="Times New Roman" w:hAnsi="Times New Roman" w:cs="Times New Roman"/>
                <w:b/>
                <w:bCs/>
                <w:sz w:val="24"/>
                <w:szCs w:val="24"/>
              </w:rPr>
              <w:t xml:space="preserve">Aplinkosauga </w:t>
            </w:r>
          </w:p>
          <w:p w14:paraId="66772472" w14:textId="77777777" w:rsidR="00C77640" w:rsidRPr="00214E14"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Statybos metu susidariusios atliekos turi būti tvarkomos vadovaujantis „Statybinių atliekų tvarkymo taisyklėmis“ (patvirtintomis LR AM 2006-12-29 įsakymų Nr. D1-637). </w:t>
            </w:r>
          </w:p>
          <w:p w14:paraId="2FE5345E" w14:textId="62AB6E57" w:rsidR="00C77640" w:rsidRPr="00214E14"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Statybinės bei mišrios komunalinės atliekos sandėliuojamos tam tikslui įrengtose vietose pagal patvirtintus LR Socialinės apsaugos ir darbo ministro ir LR aplinkos ministro 2008 m. sausio 15 d. įsakymu Nr. A1-22/D1-34 darboviečių įrengimo statybvietėse nuostatus. </w:t>
            </w:r>
          </w:p>
          <w:p w14:paraId="0F120224" w14:textId="07D8280F" w:rsidR="00C77640" w:rsidRPr="00214E14"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Statybos įranga ir transporto priemonės, naudojamos statybos darbams atlikti, turi būti techniškai tvarkingos, su atliktomis reikalingomis patikromis, nekelti pavojaus aplinkai ir dirbančiam personalui. </w:t>
            </w:r>
          </w:p>
          <w:p w14:paraId="40079611" w14:textId="63AF203F" w:rsidR="00C77640" w:rsidRPr="00214E14"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Iš statyboje naudojamos technikos neturi tekėti eksploataciniai skysčiai, ar kitaip teršiama aplinka. </w:t>
            </w:r>
          </w:p>
          <w:p w14:paraId="02AA3D0F" w14:textId="1779F1DF" w:rsidR="00C77640" w:rsidRPr="00214E14"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Pravažiavimo keliai ir praėjimo vietos turi būti švarios ir be kliūčių, esant reikalui Tiekėjas šias vietas prižiūri, remontuoja.  </w:t>
            </w:r>
          </w:p>
          <w:p w14:paraId="203A72A7" w14:textId="3BFC818B" w:rsidR="00C77640" w:rsidRPr="00BB4E5D" w:rsidRDefault="00C77640" w:rsidP="00BB4E5D">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Statybvietėje turi būti taikomos priemonės nuo dulkių, atliekos tinkamai </w:t>
            </w:r>
            <w:r w:rsidRPr="00BB4E5D">
              <w:rPr>
                <w:rFonts w:ascii="Times New Roman" w:hAnsi="Times New Roman" w:cs="Times New Roman"/>
                <w:sz w:val="24"/>
                <w:szCs w:val="24"/>
              </w:rPr>
              <w:t xml:space="preserve">rūšiuojamos, sandėliuojamos ir išvežamos į atitinkamas, atliekas priimančias organizacijas. </w:t>
            </w:r>
          </w:p>
          <w:p w14:paraId="004FA0B8" w14:textId="41714CD5" w:rsidR="00C77640" w:rsidRPr="00BB4E5D" w:rsidRDefault="00C77640" w:rsidP="00BB4E5D">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Darbų zonoje, visa aplinka, kuriai buvo padarytas poveikis statybos darbų metu, turi būti </w:t>
            </w:r>
            <w:r w:rsidRPr="00BB4E5D">
              <w:rPr>
                <w:rFonts w:ascii="Times New Roman" w:hAnsi="Times New Roman" w:cs="Times New Roman"/>
                <w:sz w:val="24"/>
                <w:szCs w:val="24"/>
              </w:rPr>
              <w:t xml:space="preserve">rekultivuota ar kitaip atstatyta į ne prastesnę būklę, nei buvo prieš pradedant vykdyti statybos darbus. </w:t>
            </w:r>
          </w:p>
          <w:p w14:paraId="5BEB3C24" w14:textId="73E22325" w:rsidR="00C77640" w:rsidRPr="00214E14"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Vykdant statybos darbus, neturi būti sugadintas ar sunaikintas tretiesiems asmenims priklausantis turtas. </w:t>
            </w:r>
          </w:p>
          <w:p w14:paraId="5D9E229E" w14:textId="35236675" w:rsidR="003F2D4F" w:rsidRPr="00214E14" w:rsidRDefault="00C77640" w:rsidP="00C77640">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Tiekėjas turi įsivertinti, kad darbai vykdomi švietimo įstaigose ir dėl rugsėjo 1-osios švenčių, jo darbai gali būti apriboti objekto valdytojų nurodymais iki 1 savaitės termino. Tiekėjas privalo užtikrinti prieš nurodytas šventes tvarkingą ir saugią darbo aplinką šios pauzės metu. </w:t>
            </w:r>
          </w:p>
          <w:p w14:paraId="24B23A7A" w14:textId="29D9C782" w:rsidR="003F2D4F" w:rsidRPr="00214E14" w:rsidRDefault="008C6A84" w:rsidP="00C77640">
            <w:pPr>
              <w:pStyle w:val="Sraopastraipa"/>
              <w:numPr>
                <w:ilvl w:val="1"/>
                <w:numId w:val="17"/>
              </w:numPr>
              <w:tabs>
                <w:tab w:val="left" w:pos="851"/>
              </w:tabs>
              <w:spacing w:before="60" w:after="60"/>
              <w:jc w:val="both"/>
              <w:rPr>
                <w:rFonts w:ascii="Times New Roman" w:hAnsi="Times New Roman" w:cs="Times New Roman"/>
                <w:b/>
                <w:bCs/>
                <w:sz w:val="24"/>
                <w:szCs w:val="24"/>
              </w:rPr>
            </w:pPr>
            <w:r w:rsidRPr="00214E14">
              <w:rPr>
                <w:rFonts w:ascii="Times New Roman" w:hAnsi="Times New Roman" w:cs="Times New Roman"/>
                <w:b/>
                <w:bCs/>
                <w:sz w:val="24"/>
                <w:szCs w:val="24"/>
              </w:rPr>
              <w:t>Darbų ir medžiagų kokybės reikalavimai</w:t>
            </w:r>
          </w:p>
          <w:p w14:paraId="027F67FF" w14:textId="034261E5" w:rsidR="00C77640" w:rsidRPr="00214E14"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Turi būti vadovaujamasi LR Statybos įstatymo ir galiojančiais statybos techniniais reglamentais, reglamentuojančiais perkamus darbus ir medžiagas. </w:t>
            </w:r>
          </w:p>
          <w:p w14:paraId="6A0B8373" w14:textId="43FF36E9" w:rsidR="00C77640" w:rsidRPr="00214E14"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Šie reikalavimai apima statybinių mechaninių medžiagų, įrengimų tiekimą, pristatymą į statybos aikštelę, pastatymą ir sumontavimą. </w:t>
            </w:r>
          </w:p>
          <w:p w14:paraId="6CC5B17F" w14:textId="6E60346A" w:rsidR="00C77640" w:rsidRPr="00214E14"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Suremontuoti statiniai turi tenkinti esminius statinio reikalavimus. Tiekėjas turi užtikrinti, kad darbas būtų atliktas teisingai ir reikiama seka. Tiekėjas privalo užtikrinti, kad visos darbo dalys ir visos medžiagos tarpusavyje būtų suderintos. </w:t>
            </w:r>
          </w:p>
          <w:p w14:paraId="210B39C5" w14:textId="57D583B9" w:rsidR="00C77640" w:rsidRPr="00214E14"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Reikalavimai medžiagų specifikacijoms pateikiami darbų kiekių žiniaraščiuose. </w:t>
            </w:r>
          </w:p>
          <w:p w14:paraId="7FE26C1D" w14:textId="233ECA89" w:rsidR="00C77640" w:rsidRPr="00214E14"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Turi būti laikomasi STR 2.06.04:2014 „Gatvės ir vietinės reikšmės keliai. Bendrieji reikalavimai“ reikalavimų. </w:t>
            </w:r>
          </w:p>
          <w:p w14:paraId="284E3C53" w14:textId="7DB74078" w:rsidR="00C77640" w:rsidRPr="00214E14"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ES nustatytuose saugumo standartuose (LST EN 1176) reikalaujama, kad vaikų žaidimų ir sporto aikštelėse būtų eksploatuojama saugi danga, </w:t>
            </w:r>
            <w:r w:rsidRPr="00214E14">
              <w:rPr>
                <w:rFonts w:ascii="Times New Roman" w:hAnsi="Times New Roman" w:cs="Times New Roman"/>
                <w:sz w:val="24"/>
                <w:szCs w:val="24"/>
              </w:rPr>
              <w:lastRenderedPageBreak/>
              <w:t xml:space="preserve">sušvelninanti ,sugerianti smūgį kritimo atveju. Danga yra poliuretano ir EPDM gumos gabalėlių mišinys. </w:t>
            </w:r>
          </w:p>
          <w:p w14:paraId="5E4AF5F4" w14:textId="1D9A11B2" w:rsidR="00C77640" w:rsidRPr="00214E14"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Visi įrenginiai turi būti sumontuoti jų eksploatacijos vietoje. Įrenginių sumontavimo vieta turės būti suderinta su įstaigų administracija. </w:t>
            </w:r>
          </w:p>
          <w:p w14:paraId="77B11F67" w14:textId="44991955" w:rsidR="008A6AE9" w:rsidRPr="00214E14" w:rsidRDefault="30730121" w:rsidP="00BD7015">
            <w:pPr>
              <w:pStyle w:val="Sraopastraipa"/>
              <w:numPr>
                <w:ilvl w:val="2"/>
                <w:numId w:val="17"/>
              </w:numPr>
              <w:tabs>
                <w:tab w:val="left" w:pos="851"/>
              </w:tabs>
              <w:spacing w:before="60" w:after="60"/>
              <w:jc w:val="both"/>
              <w:rPr>
                <w:rFonts w:ascii="Times New Roman" w:hAnsi="Times New Roman" w:cs="Times New Roman"/>
                <w:sz w:val="24"/>
                <w:szCs w:val="24"/>
              </w:rPr>
            </w:pPr>
            <w:r w:rsidRPr="00214E14">
              <w:rPr>
                <w:rFonts w:ascii="Times New Roman" w:hAnsi="Times New Roman" w:cs="Times New Roman"/>
                <w:sz w:val="24"/>
                <w:szCs w:val="24"/>
              </w:rPr>
              <w:t xml:space="preserve">Privaloma po darbų atlikimo  pateikti dokumentus :Lietuvos nacionalinio akreditavimo biuro pagal standarto LST EN ISO/IEC 17020:2012 reikalavimus kaip A tipo kontrolės įstaiga atlikti vaikų žaidimo aikštelių įrangos ir dangos kontrolę bei atlikti atitikties įvertinimą pagal LST EN 1176 standartų ir LR SAM HN 131:2023 reikalavimus. </w:t>
            </w:r>
          </w:p>
          <w:p w14:paraId="5E6301BC" w14:textId="6DBE052F" w:rsidR="008A6AE9" w:rsidRPr="00BB4E5D" w:rsidRDefault="00214E14" w:rsidP="00BD7015">
            <w:pPr>
              <w:pStyle w:val="Sraopastraipa"/>
              <w:numPr>
                <w:ilvl w:val="2"/>
                <w:numId w:val="17"/>
              </w:numPr>
              <w:tabs>
                <w:tab w:val="left" w:pos="851"/>
              </w:tabs>
              <w:spacing w:before="60" w:after="60"/>
              <w:jc w:val="both"/>
              <w:rPr>
                <w:rFonts w:ascii="Times New Roman" w:eastAsia="Tahoma" w:hAnsi="Times New Roman" w:cs="Times New Roman"/>
                <w:sz w:val="24"/>
                <w:szCs w:val="24"/>
              </w:rPr>
            </w:pPr>
            <w:r w:rsidRPr="004973FD">
              <w:rPr>
                <w:rFonts w:ascii="Times New Roman" w:eastAsia="Tahoma" w:hAnsi="Times New Roman" w:cs="Times New Roman"/>
                <w:sz w:val="24"/>
                <w:szCs w:val="24"/>
              </w:rPr>
              <w:t>Paklaidos gaminių matmenims: ±5% arba</w:t>
            </w:r>
            <w:r>
              <w:rPr>
                <w:rFonts w:ascii="Times New Roman" w:eastAsia="Tahoma" w:hAnsi="Times New Roman" w:cs="Times New Roman"/>
                <w:sz w:val="24"/>
                <w:szCs w:val="24"/>
              </w:rPr>
              <w:t xml:space="preserve"> prie įrenginio </w:t>
            </w:r>
            <w:r w:rsidRPr="004973FD">
              <w:rPr>
                <w:rFonts w:ascii="Times New Roman" w:eastAsia="Tahoma" w:hAnsi="Times New Roman" w:cs="Times New Roman"/>
                <w:sz w:val="24"/>
                <w:szCs w:val="24"/>
              </w:rPr>
              <w:t xml:space="preserve">nurodyta </w:t>
            </w:r>
            <w:r>
              <w:rPr>
                <w:rFonts w:ascii="Times New Roman" w:eastAsia="Tahoma" w:hAnsi="Times New Roman" w:cs="Times New Roman"/>
                <w:sz w:val="24"/>
                <w:szCs w:val="24"/>
              </w:rPr>
              <w:t>paklaida</w:t>
            </w:r>
            <w:r w:rsidRPr="004973FD">
              <w:rPr>
                <w:rFonts w:ascii="Times New Roman" w:eastAsia="Tahoma" w:hAnsi="Times New Roman" w:cs="Times New Roman"/>
                <w:sz w:val="24"/>
                <w:szCs w:val="24"/>
              </w:rPr>
              <w:t>.</w:t>
            </w:r>
          </w:p>
        </w:tc>
      </w:tr>
      <w:tr w:rsidR="00BF1B8B" w:rsidRPr="00214E14" w14:paraId="52305BC0" w14:textId="77777777" w:rsidTr="46A497F9">
        <w:tc>
          <w:tcPr>
            <w:tcW w:w="632" w:type="dxa"/>
          </w:tcPr>
          <w:p w14:paraId="1086FECA" w14:textId="307F44EF" w:rsidR="00BF1B8B" w:rsidRPr="00214E14" w:rsidRDefault="00BF1B8B" w:rsidP="002F119A">
            <w:pPr>
              <w:rPr>
                <w:rFonts w:ascii="Times New Roman" w:hAnsi="Times New Roman" w:cs="Times New Roman"/>
                <w:b/>
                <w:sz w:val="24"/>
                <w:szCs w:val="24"/>
              </w:rPr>
            </w:pPr>
          </w:p>
        </w:tc>
        <w:tc>
          <w:tcPr>
            <w:tcW w:w="2765" w:type="dxa"/>
          </w:tcPr>
          <w:p w14:paraId="25E94022" w14:textId="19EBEECE" w:rsidR="00BF1B8B" w:rsidRPr="00214E14" w:rsidRDefault="00394A8C" w:rsidP="00394A8C">
            <w:pPr>
              <w:jc w:val="center"/>
              <w:rPr>
                <w:rFonts w:ascii="Times New Roman" w:hAnsi="Times New Roman" w:cs="Times New Roman"/>
                <w:b/>
                <w:sz w:val="24"/>
                <w:szCs w:val="24"/>
              </w:rPr>
            </w:pPr>
            <w:r w:rsidRPr="00214E14">
              <w:rPr>
                <w:rFonts w:ascii="Times New Roman" w:hAnsi="Times New Roman" w:cs="Times New Roman"/>
                <w:b/>
                <w:bCs/>
                <w:sz w:val="24"/>
                <w:szCs w:val="24"/>
              </w:rPr>
              <w:t>Žaidimų aikštelių įrenginiai</w:t>
            </w:r>
          </w:p>
        </w:tc>
        <w:tc>
          <w:tcPr>
            <w:tcW w:w="6237" w:type="dxa"/>
          </w:tcPr>
          <w:p w14:paraId="281F6C0D" w14:textId="77777777" w:rsidR="006B2AA8" w:rsidRPr="00214E14" w:rsidRDefault="006B2AA8" w:rsidP="006B2AA8">
            <w:pPr>
              <w:pStyle w:val="Antrat1"/>
              <w:spacing w:before="0" w:after="47" w:line="272" w:lineRule="exact"/>
              <w:jc w:val="center"/>
              <w:rPr>
                <w:rFonts w:ascii="Times New Roman" w:hAnsi="Times New Roman" w:cs="Times New Roman"/>
                <w:b/>
                <w:bCs/>
                <w:color w:val="auto"/>
                <w:sz w:val="24"/>
                <w:szCs w:val="24"/>
              </w:rPr>
            </w:pPr>
            <w:r w:rsidRPr="00214E14">
              <w:rPr>
                <w:rFonts w:ascii="Times New Roman" w:hAnsi="Times New Roman" w:cs="Times New Roman"/>
                <w:b/>
                <w:bCs/>
                <w:color w:val="auto"/>
                <w:sz w:val="24"/>
                <w:szCs w:val="24"/>
              </w:rPr>
              <w:t>Techniniai reikalavimai</w:t>
            </w:r>
          </w:p>
          <w:p w14:paraId="004E2D66" w14:textId="5880FB00" w:rsidR="00BF1B8B" w:rsidRPr="00214E14" w:rsidRDefault="006B2AA8" w:rsidP="006B2AA8">
            <w:pPr>
              <w:jc w:val="center"/>
              <w:rPr>
                <w:rFonts w:ascii="Times New Roman" w:hAnsi="Times New Roman" w:cs="Times New Roman"/>
                <w:color w:val="000000"/>
                <w:sz w:val="24"/>
                <w:szCs w:val="24"/>
              </w:rPr>
            </w:pPr>
            <w:r w:rsidRPr="00214E14">
              <w:rPr>
                <w:rFonts w:ascii="Times New Roman" w:hAnsi="Times New Roman" w:cs="Times New Roman"/>
                <w:sz w:val="24"/>
                <w:szCs w:val="24"/>
              </w:rPr>
              <w:t>(</w:t>
            </w:r>
            <w:r w:rsidRPr="00214E14">
              <w:rPr>
                <w:rFonts w:ascii="Times New Roman" w:hAnsi="Times New Roman" w:cs="Times New Roman"/>
                <w:i/>
                <w:iCs/>
                <w:sz w:val="24"/>
                <w:szCs w:val="24"/>
              </w:rPr>
              <w:t xml:space="preserve">Naudojami įrangos pavyzdžiai pateikiami iš </w:t>
            </w:r>
            <w:hyperlink r:id="rId11">
              <w:r w:rsidRPr="00214E14">
                <w:rPr>
                  <w:rFonts w:ascii="Times New Roman" w:hAnsi="Times New Roman" w:cs="Times New Roman"/>
                  <w:i/>
                  <w:iCs/>
                  <w:sz w:val="24"/>
                  <w:szCs w:val="24"/>
                </w:rPr>
                <w:t>www.google.com</w:t>
              </w:r>
            </w:hyperlink>
            <w:r w:rsidRPr="00214E14">
              <w:rPr>
                <w:rFonts w:ascii="Times New Roman" w:hAnsi="Times New Roman" w:cs="Times New Roman"/>
                <w:i/>
                <w:iCs/>
                <w:sz w:val="24"/>
                <w:szCs w:val="24"/>
              </w:rPr>
              <w:t xml:space="preserve"> skilties „vaizdai“ yra tik informacinio pobūdžio, todėl rekomenduojame vadovautis pateiktais aprašymais</w:t>
            </w:r>
            <w:r w:rsidRPr="00214E14">
              <w:rPr>
                <w:rFonts w:ascii="Times New Roman" w:hAnsi="Times New Roman" w:cs="Times New Roman"/>
                <w:sz w:val="24"/>
                <w:szCs w:val="24"/>
              </w:rPr>
              <w:t>)</w:t>
            </w:r>
          </w:p>
        </w:tc>
      </w:tr>
      <w:tr w:rsidR="00BF1B8B" w:rsidRPr="00214E14" w14:paraId="4712F93E" w14:textId="77777777" w:rsidTr="46A497F9">
        <w:tc>
          <w:tcPr>
            <w:tcW w:w="632" w:type="dxa"/>
          </w:tcPr>
          <w:p w14:paraId="606C6889" w14:textId="52F9F4D4" w:rsidR="00BF1B8B" w:rsidRPr="00214E14" w:rsidRDefault="00BF1B8B" w:rsidP="002F119A">
            <w:pPr>
              <w:rPr>
                <w:rFonts w:ascii="Times New Roman" w:hAnsi="Times New Roman" w:cs="Times New Roman"/>
                <w:bCs/>
                <w:sz w:val="24"/>
                <w:szCs w:val="24"/>
              </w:rPr>
            </w:pPr>
          </w:p>
        </w:tc>
        <w:tc>
          <w:tcPr>
            <w:tcW w:w="2765" w:type="dxa"/>
          </w:tcPr>
          <w:p w14:paraId="39F33C31" w14:textId="52DE41DE" w:rsidR="00BF1B8B" w:rsidRPr="00214E14" w:rsidRDefault="00D809DE" w:rsidP="001836E8">
            <w:pPr>
              <w:rPr>
                <w:rFonts w:ascii="Times New Roman" w:hAnsi="Times New Roman" w:cs="Times New Roman"/>
                <w:bCs/>
                <w:sz w:val="24"/>
                <w:szCs w:val="24"/>
              </w:rPr>
            </w:pPr>
            <w:r w:rsidRPr="00214E14">
              <w:rPr>
                <w:rFonts w:ascii="Times New Roman" w:hAnsi="Times New Roman" w:cs="Times New Roman"/>
                <w:bCs/>
                <w:sz w:val="24"/>
                <w:szCs w:val="24"/>
              </w:rPr>
              <w:t xml:space="preserve">8.5 </w:t>
            </w:r>
            <w:r w:rsidR="00A300DC" w:rsidRPr="00214E14">
              <w:rPr>
                <w:rFonts w:ascii="Times New Roman" w:hAnsi="Times New Roman" w:cs="Times New Roman"/>
                <w:bCs/>
                <w:sz w:val="24"/>
                <w:szCs w:val="24"/>
              </w:rPr>
              <w:t>Liejama danga ir pagrindo paruošimas</w:t>
            </w:r>
          </w:p>
        </w:tc>
        <w:tc>
          <w:tcPr>
            <w:tcW w:w="6237" w:type="dxa"/>
          </w:tcPr>
          <w:p w14:paraId="477AF316" w14:textId="2569F914" w:rsidR="000E22F0" w:rsidRPr="00214E14" w:rsidRDefault="004F5F0A" w:rsidP="00F53730">
            <w:pPr>
              <w:shd w:val="clear" w:color="auto" w:fill="FFFFFF" w:themeFill="background1"/>
              <w:jc w:val="both"/>
              <w:rPr>
                <w:rFonts w:ascii="Times New Roman" w:eastAsia="Times New Roman" w:hAnsi="Times New Roman" w:cs="Times New Roman"/>
                <w:sz w:val="24"/>
                <w:szCs w:val="24"/>
                <w:lang w:eastAsia="lt-LT"/>
              </w:rPr>
            </w:pPr>
            <w:r w:rsidRPr="00214E14">
              <w:rPr>
                <w:rFonts w:ascii="Times New Roman" w:hAnsi="Times New Roman" w:cs="Times New Roman"/>
                <w:noProof/>
                <w:sz w:val="24"/>
                <w:szCs w:val="24"/>
                <w:lang w:eastAsia="lt-LT"/>
              </w:rPr>
              <w:drawing>
                <wp:inline distT="0" distB="0" distL="0" distR="0" wp14:anchorId="6D854290" wp14:editId="2C578766">
                  <wp:extent cx="2535811" cy="1469444"/>
                  <wp:effectExtent l="0" t="0" r="4445" b="3810"/>
                  <wp:docPr id="1349456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214E14">
              <w:rPr>
                <w:rFonts w:ascii="Times New Roman" w:eastAsia="Times New Roman" w:hAnsi="Times New Roman" w:cs="Times New Roman"/>
                <w:sz w:val="24"/>
                <w:szCs w:val="24"/>
                <w:lang w:eastAsia="lt-LT"/>
              </w:rPr>
              <w:br/>
            </w:r>
            <w:r w:rsidR="000E22F0" w:rsidRPr="00214E14">
              <w:rPr>
                <w:rFonts w:ascii="Times New Roman" w:eastAsia="Times New Roman" w:hAnsi="Times New Roman" w:cs="Times New Roman"/>
                <w:sz w:val="24"/>
                <w:szCs w:val="24"/>
                <w:lang w:eastAsia="lt-LT"/>
              </w:rPr>
              <w:t xml:space="preserve">Besiūlė </w:t>
            </w:r>
            <w:r w:rsidR="000E22F0" w:rsidRPr="00214E14">
              <w:rPr>
                <w:rFonts w:ascii="Times New Roman" w:hAnsi="Times New Roman" w:cs="Times New Roman"/>
                <w:sz w:val="24"/>
                <w:szCs w:val="24"/>
                <w:shd w:val="clear" w:color="auto" w:fill="FFFFFF"/>
              </w:rPr>
              <w:t xml:space="preserve">liejama 40 mm guminė EPDM </w:t>
            </w:r>
            <w:r w:rsidR="000E22F0" w:rsidRPr="00214E14">
              <w:rPr>
                <w:rFonts w:ascii="Times New Roman" w:eastAsia="Times New Roman" w:hAnsi="Times New Roman" w:cs="Times New Roman"/>
                <w:sz w:val="24"/>
                <w:szCs w:val="24"/>
                <w:lang w:eastAsia="lt-LT"/>
              </w:rPr>
              <w:t>danga;</w:t>
            </w:r>
          </w:p>
          <w:p w14:paraId="52CC7812" w14:textId="77777777" w:rsidR="000E22F0" w:rsidRPr="00214E14" w:rsidRDefault="000E22F0" w:rsidP="00F53730">
            <w:pPr>
              <w:shd w:val="clear" w:color="auto" w:fill="FFFFFF" w:themeFill="background1"/>
              <w:jc w:val="both"/>
              <w:rPr>
                <w:rFonts w:ascii="Times New Roman" w:eastAsia="Times New Roman" w:hAnsi="Times New Roman" w:cs="Times New Roman"/>
                <w:sz w:val="24"/>
                <w:szCs w:val="24"/>
                <w:lang w:eastAsia="lt-LT"/>
              </w:rPr>
            </w:pPr>
            <w:r w:rsidRPr="00214E14">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092725A8" w14:textId="169608C5" w:rsidR="000E22F0" w:rsidRPr="00214E14" w:rsidRDefault="000E22F0" w:rsidP="00F53730">
            <w:pPr>
              <w:jc w:val="both"/>
              <w:rPr>
                <w:rFonts w:ascii="Times New Roman" w:hAnsi="Times New Roman" w:cs="Times New Roman"/>
                <w:sz w:val="24"/>
                <w:szCs w:val="24"/>
                <w:shd w:val="clear" w:color="auto" w:fill="FFFFFF"/>
              </w:rPr>
            </w:pPr>
            <w:r w:rsidRPr="00214E14">
              <w:rPr>
                <w:rFonts w:ascii="Times New Roman" w:eastAsia="Times New Roman" w:hAnsi="Times New Roman" w:cs="Times New Roman"/>
                <w:sz w:val="24"/>
                <w:szCs w:val="24"/>
                <w:lang w:eastAsia="lt-LT"/>
              </w:rPr>
              <w:t>Pagrindo paruošimas: nuimamas 2</w:t>
            </w:r>
            <w:r w:rsidR="00D54521" w:rsidRPr="00214E14">
              <w:rPr>
                <w:rFonts w:ascii="Times New Roman" w:eastAsia="Times New Roman" w:hAnsi="Times New Roman" w:cs="Times New Roman"/>
                <w:sz w:val="24"/>
                <w:szCs w:val="24"/>
                <w:lang w:eastAsia="lt-LT"/>
              </w:rPr>
              <w:t>5</w:t>
            </w:r>
            <w:r w:rsidRPr="00214E14">
              <w:rPr>
                <w:rFonts w:ascii="Times New Roman" w:eastAsia="Times New Roman" w:hAnsi="Times New Roman" w:cs="Times New Roman"/>
                <w:sz w:val="24"/>
                <w:szCs w:val="24"/>
                <w:lang w:eastAsia="lt-LT"/>
              </w:rPr>
              <w:t xml:space="preserve"> cm derlingas sluoksnis. </w:t>
            </w:r>
            <w:r w:rsidR="0014622E" w:rsidRPr="00214E14">
              <w:rPr>
                <w:rFonts w:ascii="Times New Roman" w:eastAsia="Times New Roman" w:hAnsi="Times New Roman" w:cs="Times New Roman"/>
                <w:sz w:val="24"/>
                <w:szCs w:val="24"/>
                <w:lang w:eastAsia="lt-LT"/>
              </w:rPr>
              <w:t>Įrengiamas</w:t>
            </w:r>
            <w:r w:rsidRPr="00214E14">
              <w:rPr>
                <w:rFonts w:ascii="Times New Roman" w:eastAsia="Times New Roman" w:hAnsi="Times New Roman" w:cs="Times New Roman"/>
                <w:sz w:val="24"/>
                <w:szCs w:val="24"/>
                <w:lang w:eastAsia="lt-LT"/>
              </w:rPr>
              <w:t xml:space="preserve"> 15 cm sluoksnis </w:t>
            </w:r>
            <w:r w:rsidR="004F5F0A" w:rsidRPr="00214E14">
              <w:rPr>
                <w:rFonts w:ascii="Times New Roman" w:eastAsia="Times New Roman" w:hAnsi="Times New Roman" w:cs="Times New Roman"/>
                <w:sz w:val="24"/>
                <w:szCs w:val="24"/>
                <w:lang w:eastAsia="lt-LT"/>
              </w:rPr>
              <w:t xml:space="preserve">dolomito skaldos </w:t>
            </w:r>
            <w:r w:rsidRPr="00214E14">
              <w:rPr>
                <w:rFonts w:ascii="Times New Roman" w:eastAsia="Times New Roman" w:hAnsi="Times New Roman" w:cs="Times New Roman"/>
                <w:sz w:val="24"/>
                <w:szCs w:val="24"/>
                <w:lang w:eastAsia="lt-LT"/>
              </w:rPr>
              <w:t xml:space="preserve">(Frakcija </w:t>
            </w:r>
            <w:r w:rsidR="004F5F0A" w:rsidRPr="00214E14">
              <w:rPr>
                <w:rFonts w:ascii="Times New Roman" w:eastAsia="Times New Roman" w:hAnsi="Times New Roman" w:cs="Times New Roman"/>
                <w:sz w:val="24"/>
                <w:szCs w:val="24"/>
                <w:lang w:eastAsia="lt-LT"/>
              </w:rPr>
              <w:t>0-45</w:t>
            </w:r>
            <w:r w:rsidRPr="00214E14">
              <w:rPr>
                <w:rFonts w:ascii="Times New Roman" w:eastAsia="Times New Roman" w:hAnsi="Times New Roman" w:cs="Times New Roman"/>
                <w:sz w:val="24"/>
                <w:szCs w:val="24"/>
                <w:lang w:eastAsia="lt-LT"/>
              </w:rPr>
              <w:t xml:space="preserve">), </w:t>
            </w:r>
            <w:r w:rsidR="0014622E" w:rsidRPr="00214E14">
              <w:rPr>
                <w:rFonts w:ascii="Times New Roman" w:eastAsia="Times New Roman" w:hAnsi="Times New Roman" w:cs="Times New Roman"/>
                <w:sz w:val="24"/>
                <w:szCs w:val="24"/>
                <w:lang w:eastAsia="lt-LT"/>
              </w:rPr>
              <w:t>įrengiamas</w:t>
            </w:r>
            <w:r w:rsidRPr="00214E14">
              <w:rPr>
                <w:rFonts w:ascii="Times New Roman" w:eastAsia="Times New Roman" w:hAnsi="Times New Roman" w:cs="Times New Roman"/>
                <w:sz w:val="24"/>
                <w:szCs w:val="24"/>
                <w:lang w:eastAsia="lt-LT"/>
              </w:rPr>
              <w:t xml:space="preserve"> 5 cm sluoksnis atsijų. Tada pagrindas suvibruojamas ir sutankinamas. </w:t>
            </w:r>
          </w:p>
          <w:p w14:paraId="3DDC4CB6" w14:textId="46C1D57F" w:rsidR="000E22F0" w:rsidRPr="00214E14" w:rsidRDefault="000E22F0" w:rsidP="00F53730">
            <w:pPr>
              <w:shd w:val="clear" w:color="auto" w:fill="FFFFFF" w:themeFill="background1"/>
              <w:jc w:val="both"/>
              <w:rPr>
                <w:rFonts w:ascii="Times New Roman" w:eastAsia="Times New Roman" w:hAnsi="Times New Roman" w:cs="Times New Roman"/>
                <w:sz w:val="24"/>
                <w:szCs w:val="24"/>
                <w:lang w:eastAsia="lt-LT"/>
              </w:rPr>
            </w:pPr>
            <w:r w:rsidRPr="00214E14">
              <w:rPr>
                <w:rFonts w:ascii="Times New Roman" w:eastAsia="Times New Roman" w:hAnsi="Times New Roman" w:cs="Times New Roman"/>
                <w:sz w:val="24"/>
                <w:szCs w:val="24"/>
                <w:lang w:eastAsia="lt-LT"/>
              </w:rPr>
              <w:t>Pirmasis dangos sluoksnis iš SBR juodų gumos granulių, paklojamas specialiu klotuvu storis 30 mm;</w:t>
            </w:r>
          </w:p>
          <w:p w14:paraId="4777C22D" w14:textId="12C86DB8" w:rsidR="000E22F0" w:rsidRPr="00214E14" w:rsidRDefault="000E22F0" w:rsidP="00F53730">
            <w:pPr>
              <w:jc w:val="both"/>
              <w:rPr>
                <w:rFonts w:ascii="Times New Roman" w:hAnsi="Times New Roman" w:cs="Times New Roman"/>
                <w:sz w:val="24"/>
                <w:szCs w:val="24"/>
                <w:shd w:val="clear" w:color="auto" w:fill="FFFFFF"/>
              </w:rPr>
            </w:pPr>
            <w:r w:rsidRPr="00214E14">
              <w:rPr>
                <w:rFonts w:ascii="Times New Roman" w:eastAsia="Times New Roman" w:hAnsi="Times New Roman" w:cs="Times New Roman"/>
                <w:sz w:val="24"/>
                <w:szCs w:val="24"/>
                <w:lang w:eastAsia="lt-LT"/>
              </w:rPr>
              <w:t>Viršutinis, struktūrinis dangos sluoksnis klojamas specialiu klotuvu, poliuretarinę dervą sumaišius su spalvotomis EPDM granulėmis (</w:t>
            </w:r>
            <w:r w:rsidR="00692B15" w:rsidRPr="00214E14">
              <w:rPr>
                <w:rFonts w:ascii="Times New Roman" w:eastAsia="Times New Roman" w:hAnsi="Times New Roman" w:cs="Times New Roman"/>
                <w:sz w:val="24"/>
                <w:szCs w:val="24"/>
                <w:lang w:eastAsia="lt-LT"/>
              </w:rPr>
              <w:t>mikso</w:t>
            </w:r>
            <w:r w:rsidRPr="00214E14">
              <w:rPr>
                <w:rFonts w:ascii="Times New Roman" w:eastAsia="Times New Roman" w:hAnsi="Times New Roman" w:cs="Times New Roman"/>
                <w:sz w:val="24"/>
                <w:szCs w:val="24"/>
                <w:lang w:eastAsia="lt-LT"/>
              </w:rPr>
              <w:t xml:space="preserve">). Storis 10 mm. Bendras </w:t>
            </w:r>
            <w:r w:rsidRPr="00214E14">
              <w:rPr>
                <w:rFonts w:ascii="Times New Roman" w:hAnsi="Times New Roman" w:cs="Times New Roman"/>
                <w:sz w:val="24"/>
                <w:szCs w:val="24"/>
                <w:shd w:val="clear" w:color="auto" w:fill="FFFFFF"/>
              </w:rPr>
              <w:t xml:space="preserve">liejamos EPDM dangos storis turi būti – 40 mm; </w:t>
            </w:r>
          </w:p>
          <w:p w14:paraId="58610CF1" w14:textId="77777777" w:rsidR="000E22F0" w:rsidRPr="00214E14" w:rsidRDefault="000E22F0" w:rsidP="000E22F0">
            <w:pPr>
              <w:rPr>
                <w:rFonts w:ascii="Times New Roman" w:eastAsia="Times New Roman" w:hAnsi="Times New Roman" w:cs="Times New Roman"/>
                <w:i/>
                <w:iCs/>
                <w:sz w:val="24"/>
                <w:szCs w:val="24"/>
              </w:rPr>
            </w:pPr>
            <w:r w:rsidRPr="00214E14">
              <w:rPr>
                <w:rFonts w:ascii="Times New Roman" w:eastAsia="Times New Roman" w:hAnsi="Times New Roman" w:cs="Times New Roman"/>
                <w:sz w:val="24"/>
                <w:szCs w:val="24"/>
              </w:rPr>
              <w:t xml:space="preserve">EPDM </w:t>
            </w:r>
            <w:r w:rsidRPr="00214E14">
              <w:rPr>
                <w:rFonts w:ascii="Times New Roman" w:eastAsia="Times New Roman" w:hAnsi="Times New Roman" w:cs="Times New Roman"/>
                <w:i/>
                <w:iCs/>
                <w:sz w:val="24"/>
                <w:szCs w:val="24"/>
              </w:rPr>
              <w:t xml:space="preserve">mikso spalvos pagal Ral paletę- </w:t>
            </w:r>
          </w:p>
          <w:p w14:paraId="1E3A562A" w14:textId="77777777" w:rsidR="000E22F0" w:rsidRPr="00214E14" w:rsidRDefault="000E22F0" w:rsidP="000E22F0">
            <w:pPr>
              <w:spacing w:after="40"/>
              <w:rPr>
                <w:rFonts w:ascii="Times New Roman" w:eastAsia="Times New Roman" w:hAnsi="Times New Roman" w:cs="Times New Roman"/>
                <w:sz w:val="24"/>
                <w:szCs w:val="24"/>
              </w:rPr>
            </w:pPr>
            <w:r w:rsidRPr="00214E14">
              <w:rPr>
                <w:rFonts w:ascii="Times New Roman" w:eastAsia="Times New Roman" w:hAnsi="Times New Roman" w:cs="Times New Roman"/>
                <w:sz w:val="24"/>
                <w:szCs w:val="24"/>
              </w:rPr>
              <w:t>50% RAL3016</w:t>
            </w:r>
          </w:p>
          <w:p w14:paraId="3F085037" w14:textId="77777777" w:rsidR="000E22F0" w:rsidRPr="00214E14" w:rsidRDefault="000E22F0" w:rsidP="000E22F0">
            <w:pPr>
              <w:spacing w:after="40"/>
              <w:rPr>
                <w:rFonts w:ascii="Times New Roman" w:eastAsia="Times New Roman" w:hAnsi="Times New Roman" w:cs="Times New Roman"/>
                <w:sz w:val="24"/>
                <w:szCs w:val="24"/>
              </w:rPr>
            </w:pPr>
            <w:r w:rsidRPr="00214E14">
              <w:rPr>
                <w:rFonts w:ascii="Times New Roman" w:eastAsia="Times New Roman" w:hAnsi="Times New Roman" w:cs="Times New Roman"/>
                <w:sz w:val="24"/>
                <w:szCs w:val="24"/>
              </w:rPr>
              <w:t>25% RAL1012</w:t>
            </w:r>
          </w:p>
          <w:p w14:paraId="3CFA2858" w14:textId="77777777" w:rsidR="000E22F0" w:rsidRPr="00214E14" w:rsidRDefault="000E22F0" w:rsidP="000E22F0">
            <w:pPr>
              <w:spacing w:after="40"/>
              <w:rPr>
                <w:rFonts w:ascii="Times New Roman" w:eastAsia="Times New Roman" w:hAnsi="Times New Roman" w:cs="Times New Roman"/>
                <w:sz w:val="24"/>
                <w:szCs w:val="24"/>
              </w:rPr>
            </w:pPr>
            <w:r w:rsidRPr="00214E14">
              <w:rPr>
                <w:rFonts w:ascii="Times New Roman" w:eastAsia="Times New Roman" w:hAnsi="Times New Roman" w:cs="Times New Roman"/>
                <w:sz w:val="24"/>
                <w:szCs w:val="24"/>
              </w:rPr>
              <w:t>10% RAL5017</w:t>
            </w:r>
          </w:p>
          <w:p w14:paraId="63EA940E" w14:textId="77777777" w:rsidR="000E22F0" w:rsidRPr="00214E14" w:rsidRDefault="000E22F0" w:rsidP="000E22F0">
            <w:pPr>
              <w:spacing w:after="40"/>
              <w:rPr>
                <w:rFonts w:ascii="Times New Roman" w:eastAsia="Times New Roman" w:hAnsi="Times New Roman" w:cs="Times New Roman"/>
                <w:sz w:val="24"/>
                <w:szCs w:val="24"/>
              </w:rPr>
            </w:pPr>
            <w:r w:rsidRPr="00214E14">
              <w:rPr>
                <w:rFonts w:ascii="Times New Roman" w:eastAsia="Times New Roman" w:hAnsi="Times New Roman" w:cs="Times New Roman"/>
                <w:sz w:val="24"/>
                <w:szCs w:val="24"/>
              </w:rPr>
              <w:t>5% RAL6000</w:t>
            </w:r>
          </w:p>
          <w:p w14:paraId="393EBFFE" w14:textId="77777777" w:rsidR="000E22F0" w:rsidRPr="00214E14" w:rsidRDefault="000E22F0" w:rsidP="000E22F0">
            <w:pPr>
              <w:spacing w:after="40"/>
              <w:rPr>
                <w:rFonts w:ascii="Times New Roman" w:eastAsia="Times New Roman" w:hAnsi="Times New Roman" w:cs="Times New Roman"/>
                <w:sz w:val="24"/>
                <w:szCs w:val="24"/>
              </w:rPr>
            </w:pPr>
            <w:r w:rsidRPr="00214E14">
              <w:rPr>
                <w:rFonts w:ascii="Times New Roman" w:eastAsia="Times New Roman" w:hAnsi="Times New Roman" w:cs="Times New Roman"/>
                <w:sz w:val="24"/>
                <w:szCs w:val="24"/>
              </w:rPr>
              <w:t>5%RAL6025</w:t>
            </w:r>
          </w:p>
          <w:p w14:paraId="3758441F" w14:textId="77777777" w:rsidR="000E22F0" w:rsidRPr="00214E14" w:rsidRDefault="000E22F0" w:rsidP="000E22F0">
            <w:pPr>
              <w:shd w:val="clear" w:color="auto" w:fill="FFFFFF" w:themeFill="background1"/>
              <w:rPr>
                <w:rFonts w:ascii="Times New Roman" w:eastAsia="Times New Roman" w:hAnsi="Times New Roman" w:cs="Times New Roman"/>
                <w:color w:val="000000" w:themeColor="text1"/>
                <w:sz w:val="24"/>
                <w:szCs w:val="24"/>
              </w:rPr>
            </w:pPr>
            <w:r w:rsidRPr="00214E14">
              <w:rPr>
                <w:rFonts w:ascii="Times New Roman" w:eastAsia="Times New Roman" w:hAnsi="Times New Roman" w:cs="Times New Roman"/>
                <w:color w:val="000000" w:themeColor="text1"/>
                <w:sz w:val="24"/>
                <w:szCs w:val="24"/>
              </w:rPr>
              <w:t>5% RAL9004</w:t>
            </w:r>
          </w:p>
          <w:p w14:paraId="4D6E9078" w14:textId="7AC0B964" w:rsidR="009630E3" w:rsidRPr="00214E14" w:rsidRDefault="009630E3" w:rsidP="000E22F0">
            <w:pPr>
              <w:shd w:val="clear" w:color="auto" w:fill="FFFFFF" w:themeFill="background1"/>
              <w:rPr>
                <w:rFonts w:ascii="Times New Roman" w:eastAsia="Times New Roman" w:hAnsi="Times New Roman" w:cs="Times New Roman"/>
                <w:color w:val="000000" w:themeColor="text1"/>
                <w:sz w:val="24"/>
                <w:szCs w:val="24"/>
              </w:rPr>
            </w:pPr>
            <w:r w:rsidRPr="00214E14">
              <w:rPr>
                <w:rFonts w:ascii="Times New Roman" w:eastAsia="Times New Roman" w:hAnsi="Times New Roman" w:cs="Times New Roman"/>
                <w:color w:val="000000" w:themeColor="text1"/>
                <w:sz w:val="24"/>
                <w:szCs w:val="24"/>
              </w:rPr>
              <w:t>Liejama danga įrėminama plastikiniais borteliais.</w:t>
            </w:r>
          </w:p>
          <w:p w14:paraId="4358F745" w14:textId="13A6BC03" w:rsidR="00BF1B8B" w:rsidRPr="00214E14" w:rsidRDefault="00BF1B8B" w:rsidP="000E22F0">
            <w:pPr>
              <w:jc w:val="both"/>
              <w:rPr>
                <w:rFonts w:ascii="Times New Roman" w:hAnsi="Times New Roman" w:cs="Times New Roman"/>
                <w:color w:val="000000"/>
                <w:sz w:val="24"/>
                <w:szCs w:val="24"/>
              </w:rPr>
            </w:pPr>
          </w:p>
        </w:tc>
      </w:tr>
      <w:tr w:rsidR="002C0DAB" w:rsidRPr="00214E14" w14:paraId="0DA6F621" w14:textId="77777777" w:rsidTr="46A497F9">
        <w:tc>
          <w:tcPr>
            <w:tcW w:w="632" w:type="dxa"/>
          </w:tcPr>
          <w:p w14:paraId="3FF51FC1" w14:textId="41E97A12" w:rsidR="002C0DAB" w:rsidRPr="00214E14" w:rsidRDefault="002C0DAB" w:rsidP="002C0DAB">
            <w:pPr>
              <w:rPr>
                <w:rFonts w:ascii="Times New Roman" w:hAnsi="Times New Roman" w:cs="Times New Roman"/>
                <w:bCs/>
                <w:sz w:val="24"/>
                <w:szCs w:val="24"/>
              </w:rPr>
            </w:pPr>
          </w:p>
        </w:tc>
        <w:tc>
          <w:tcPr>
            <w:tcW w:w="2765" w:type="dxa"/>
          </w:tcPr>
          <w:p w14:paraId="39D0092E" w14:textId="4C589CCD" w:rsidR="002C0DAB" w:rsidRPr="00214E14" w:rsidRDefault="002C0DAB" w:rsidP="002C0DAB">
            <w:pPr>
              <w:rPr>
                <w:rFonts w:ascii="Times New Roman" w:hAnsi="Times New Roman" w:cs="Times New Roman"/>
                <w:bCs/>
                <w:sz w:val="24"/>
                <w:szCs w:val="24"/>
              </w:rPr>
            </w:pPr>
            <w:r w:rsidRPr="00214E14">
              <w:rPr>
                <w:rFonts w:ascii="Times New Roman" w:hAnsi="Times New Roman" w:cs="Times New Roman"/>
                <w:bCs/>
                <w:sz w:val="24"/>
                <w:szCs w:val="24"/>
              </w:rPr>
              <w:t>8.6 Aplikacija „Dinozauras“</w:t>
            </w:r>
          </w:p>
        </w:tc>
        <w:tc>
          <w:tcPr>
            <w:tcW w:w="6237" w:type="dxa"/>
          </w:tcPr>
          <w:p w14:paraId="5128BA99" w14:textId="77777777" w:rsidR="002C0DAB" w:rsidRPr="00214E14" w:rsidRDefault="002C0DAB" w:rsidP="002C0DAB">
            <w:pPr>
              <w:jc w:val="both"/>
              <w:rPr>
                <w:rFonts w:ascii="Times New Roman" w:hAnsi="Times New Roman" w:cs="Times New Roman"/>
                <w:color w:val="000000"/>
                <w:sz w:val="24"/>
                <w:szCs w:val="24"/>
              </w:rPr>
            </w:pPr>
            <w:r w:rsidRPr="00214E14">
              <w:rPr>
                <w:rFonts w:ascii="Times New Roman" w:hAnsi="Times New Roman" w:cs="Times New Roman"/>
                <w:noProof/>
                <w:sz w:val="24"/>
                <w:szCs w:val="24"/>
              </w:rPr>
              <w:drawing>
                <wp:inline distT="0" distB="0" distL="0" distR="0" wp14:anchorId="4AFC3C55" wp14:editId="49A373BA">
                  <wp:extent cx="751101" cy="918972"/>
                  <wp:effectExtent l="0" t="0" r="0" b="0"/>
                  <wp:docPr id="1450366726"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3" cstate="print"/>
                          <a:stretch>
                            <a:fillRect/>
                          </a:stretch>
                        </pic:blipFill>
                        <pic:spPr>
                          <a:xfrm>
                            <a:off x="0" y="0"/>
                            <a:ext cx="751101" cy="918972"/>
                          </a:xfrm>
                          <a:prstGeom prst="rect">
                            <a:avLst/>
                          </a:prstGeom>
                        </pic:spPr>
                      </pic:pic>
                    </a:graphicData>
                  </a:graphic>
                </wp:inline>
              </w:drawing>
            </w:r>
          </w:p>
          <w:p w14:paraId="228B6137" w14:textId="77777777" w:rsidR="002C0DAB" w:rsidRPr="00214E14" w:rsidRDefault="002C0DAB" w:rsidP="002C0DAB">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lastRenderedPageBreak/>
              <w:t>Aplikacija vaizduoja dinozauro atvaizdą ir skirta lauko žaidimų aikštelėse ant EPDM dangos paviršiaus. Aplikacijos matmenys yra 760 × 940 × 6 mm, su leistina paklaida ±5 %. Vaizdas sudarytas iš ne mažiau kaip keturių skirtingų spalvų: baltos, mėlynos, raudonos ir juodos.</w:t>
            </w:r>
          </w:p>
          <w:p w14:paraId="581D4875" w14:textId="77777777" w:rsidR="002C0DAB" w:rsidRPr="00214E14" w:rsidRDefault="002C0DAB" w:rsidP="002C0DAB">
            <w:pPr>
              <w:jc w:val="both"/>
              <w:rPr>
                <w:rFonts w:ascii="Times New Roman" w:hAnsi="Times New Roman" w:cs="Times New Roman"/>
                <w:color w:val="000000"/>
                <w:sz w:val="24"/>
                <w:szCs w:val="24"/>
              </w:rPr>
            </w:pPr>
          </w:p>
          <w:p w14:paraId="7671834C" w14:textId="7E877C4E" w:rsidR="002C0DAB" w:rsidRPr="00214E14" w:rsidRDefault="002C0DAB" w:rsidP="002C0DAB">
            <w:pPr>
              <w:jc w:val="both"/>
              <w:rPr>
                <w:rFonts w:ascii="Times New Roman" w:hAnsi="Times New Roman" w:cs="Times New Roman"/>
                <w:color w:val="000000"/>
                <w:sz w:val="24"/>
                <w:szCs w:val="24"/>
              </w:rPr>
            </w:pPr>
            <w:r w:rsidRPr="00214E14">
              <w:rPr>
                <w:rFonts w:ascii="Times New Roman" w:hAnsi="Times New Roman" w:cs="Times New Roman"/>
                <w:color w:val="000000" w:themeColor="text1"/>
                <w:sz w:val="24"/>
                <w:szCs w:val="24"/>
              </w:rPr>
              <w:t xml:space="preserve">Aplikacija pagaminta iš aukštos kokybės EPDM granulių, sumaišytų su poliuretaniniais klijais, užtikrinant ilgalaikį sukibimą ir spalvos išlaikymą. </w:t>
            </w:r>
            <w:r w:rsidR="01EEDFC0" w:rsidRPr="00214E14">
              <w:rPr>
                <w:rFonts w:ascii="Times New Roman" w:hAnsi="Times New Roman" w:cs="Times New Roman"/>
                <w:color w:val="000000" w:themeColor="text1"/>
                <w:sz w:val="24"/>
                <w:szCs w:val="24"/>
              </w:rPr>
              <w:t>Visos naudojamos medžiagos turi būti atsparios UV spinduliams ir Lietuvos klimato zonos poveikiui.</w:t>
            </w:r>
          </w:p>
          <w:p w14:paraId="7BC6EFCB" w14:textId="7CB35381" w:rsidR="002C0DAB" w:rsidRPr="00214E14" w:rsidRDefault="377A0913" w:rsidP="002C0DAB">
            <w:pPr>
              <w:shd w:val="clear" w:color="auto" w:fill="FFFFFF" w:themeFill="background1"/>
              <w:jc w:val="both"/>
              <w:rPr>
                <w:rFonts w:ascii="Times New Roman" w:eastAsia="Times New Roman" w:hAnsi="Times New Roman" w:cs="Times New Roman"/>
                <w:sz w:val="24"/>
                <w:szCs w:val="24"/>
                <w:lang w:eastAsia="lt-LT"/>
              </w:rPr>
            </w:pPr>
            <w:r w:rsidRPr="00214E14">
              <w:rPr>
                <w:rFonts w:ascii="Times New Roman" w:eastAsia="Times New Roman" w:hAnsi="Times New Roman" w:cs="Times New Roman"/>
                <w:sz w:val="24"/>
                <w:szCs w:val="24"/>
                <w:lang w:eastAsia="lt-LT"/>
              </w:rPr>
              <w:t xml:space="preserve"> </w:t>
            </w:r>
            <w:r w:rsidR="002C0DAB" w:rsidRPr="00214E14">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CFCE9EC" w14:textId="06977ACC" w:rsidR="002C0DAB" w:rsidRPr="00214E14" w:rsidRDefault="002C0DAB" w:rsidP="002C0DAB">
            <w:pPr>
              <w:jc w:val="both"/>
              <w:rPr>
                <w:rFonts w:ascii="Times New Roman" w:hAnsi="Times New Roman" w:cs="Times New Roman"/>
                <w:color w:val="000000"/>
                <w:sz w:val="24"/>
                <w:szCs w:val="24"/>
              </w:rPr>
            </w:pPr>
          </w:p>
        </w:tc>
      </w:tr>
      <w:tr w:rsidR="00BF1B8B" w:rsidRPr="00214E14" w14:paraId="7C4CB88E" w14:textId="77777777" w:rsidTr="46A497F9">
        <w:tc>
          <w:tcPr>
            <w:tcW w:w="632" w:type="dxa"/>
          </w:tcPr>
          <w:p w14:paraId="39288F5D" w14:textId="58906E25" w:rsidR="00BF1B8B" w:rsidRPr="00214E14" w:rsidRDefault="00BF1B8B" w:rsidP="002F119A">
            <w:pPr>
              <w:rPr>
                <w:rFonts w:ascii="Times New Roman" w:hAnsi="Times New Roman" w:cs="Times New Roman"/>
                <w:bCs/>
                <w:sz w:val="24"/>
                <w:szCs w:val="24"/>
              </w:rPr>
            </w:pPr>
          </w:p>
        </w:tc>
        <w:tc>
          <w:tcPr>
            <w:tcW w:w="2765" w:type="dxa"/>
          </w:tcPr>
          <w:p w14:paraId="6410B5BB" w14:textId="0766A305" w:rsidR="00BF1B8B" w:rsidRPr="00214E14" w:rsidRDefault="00D809DE" w:rsidP="001836E8">
            <w:pPr>
              <w:rPr>
                <w:rFonts w:ascii="Times New Roman" w:hAnsi="Times New Roman" w:cs="Times New Roman"/>
                <w:bCs/>
                <w:sz w:val="24"/>
                <w:szCs w:val="24"/>
              </w:rPr>
            </w:pPr>
            <w:r w:rsidRPr="00214E14">
              <w:rPr>
                <w:rFonts w:ascii="Times New Roman" w:hAnsi="Times New Roman" w:cs="Times New Roman"/>
                <w:bCs/>
                <w:sz w:val="24"/>
                <w:szCs w:val="24"/>
              </w:rPr>
              <w:t xml:space="preserve">8.7 </w:t>
            </w:r>
            <w:r w:rsidR="00415354" w:rsidRPr="00214E14">
              <w:rPr>
                <w:rFonts w:ascii="Times New Roman" w:hAnsi="Times New Roman" w:cs="Times New Roman"/>
                <w:bCs/>
                <w:sz w:val="24"/>
                <w:szCs w:val="24"/>
              </w:rPr>
              <w:t>Lauko terasos-scena įrengimas</w:t>
            </w:r>
          </w:p>
        </w:tc>
        <w:tc>
          <w:tcPr>
            <w:tcW w:w="6237" w:type="dxa"/>
          </w:tcPr>
          <w:p w14:paraId="18D25FCB" w14:textId="0F130249" w:rsidR="00E258EB" w:rsidRPr="00214E14" w:rsidRDefault="00415354" w:rsidP="006F3E1B">
            <w:pPr>
              <w:jc w:val="both"/>
              <w:rPr>
                <w:rFonts w:ascii="Times New Roman" w:hAnsi="Times New Roman" w:cs="Times New Roman"/>
                <w:color w:val="000000"/>
                <w:sz w:val="24"/>
                <w:szCs w:val="24"/>
              </w:rPr>
            </w:pPr>
            <w:r w:rsidRPr="00214E14">
              <w:rPr>
                <w:rFonts w:ascii="Times New Roman" w:hAnsi="Times New Roman" w:cs="Times New Roman"/>
                <w:noProof/>
                <w:color w:val="000000" w:themeColor="text1"/>
                <w:sz w:val="24"/>
                <w:szCs w:val="24"/>
                <w:shd w:val="clear" w:color="auto" w:fill="FFFFFF"/>
              </w:rPr>
              <w:drawing>
                <wp:inline distT="0" distB="0" distL="0" distR="0" wp14:anchorId="674B6F14" wp14:editId="53F133D2">
                  <wp:extent cx="2099036" cy="1574277"/>
                  <wp:effectExtent l="0" t="0" r="0" b="635"/>
                  <wp:docPr id="18118787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878758" name="Picture 1811878758"/>
                          <pic:cNvPicPr/>
                        </pic:nvPicPr>
                        <pic:blipFill>
                          <a:blip r:embed="rId14">
                            <a:extLst>
                              <a:ext uri="{28A0092B-C50C-407E-A947-70E740481C1C}">
                                <a14:useLocalDpi xmlns:a14="http://schemas.microsoft.com/office/drawing/2010/main" val="0"/>
                              </a:ext>
                            </a:extLst>
                          </a:blip>
                          <a:stretch>
                            <a:fillRect/>
                          </a:stretch>
                        </pic:blipFill>
                        <pic:spPr>
                          <a:xfrm>
                            <a:off x="0" y="0"/>
                            <a:ext cx="2112452" cy="1584339"/>
                          </a:xfrm>
                          <a:prstGeom prst="rect">
                            <a:avLst/>
                          </a:prstGeom>
                        </pic:spPr>
                      </pic:pic>
                    </a:graphicData>
                  </a:graphic>
                </wp:inline>
              </w:drawing>
            </w:r>
          </w:p>
          <w:p w14:paraId="47B55D8D" w14:textId="77777777" w:rsidR="004758A6" w:rsidRPr="00214E14" w:rsidRDefault="004758A6" w:rsidP="004758A6">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Lauko terasa-scena įrengiama 64 m² plote. Prieš montavimo darbus atliekamas rankinis sklypo paruošimas – žemės išlyginimas, nereikalingų augalų, akmenų ir šiukšlių pašalinimas. Užtikrinamas tolygus, tvirtas ir stabilus pagrindas konstrukcijos įrengimui.</w:t>
            </w:r>
          </w:p>
          <w:p w14:paraId="13D2CBDB" w14:textId="77777777" w:rsidR="004758A6" w:rsidRPr="00214E14" w:rsidRDefault="004758A6" w:rsidP="004758A6">
            <w:pPr>
              <w:jc w:val="both"/>
              <w:rPr>
                <w:rFonts w:ascii="Times New Roman" w:hAnsi="Times New Roman" w:cs="Times New Roman"/>
                <w:color w:val="000000"/>
                <w:sz w:val="24"/>
                <w:szCs w:val="24"/>
              </w:rPr>
            </w:pPr>
          </w:p>
          <w:p w14:paraId="18E35E0A" w14:textId="6DC2C6E0" w:rsidR="004758A6" w:rsidRPr="00214E14" w:rsidRDefault="004758A6" w:rsidP="004758A6">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Terasos konstrukcija montuojama kaip vientisas elementas</w:t>
            </w:r>
            <w:r w:rsidR="00415354" w:rsidRPr="00214E14">
              <w:rPr>
                <w:rFonts w:ascii="Times New Roman" w:hAnsi="Times New Roman" w:cs="Times New Roman"/>
                <w:color w:val="000000"/>
                <w:sz w:val="24"/>
                <w:szCs w:val="24"/>
              </w:rPr>
              <w:t xml:space="preserve"> </w:t>
            </w:r>
            <w:r w:rsidRPr="00214E14">
              <w:rPr>
                <w:rFonts w:ascii="Times New Roman" w:hAnsi="Times New Roman" w:cs="Times New Roman"/>
                <w:color w:val="000000"/>
                <w:sz w:val="24"/>
                <w:szCs w:val="24"/>
              </w:rPr>
              <w:t>iš kalibruotos, konstrukcinės medienos. Terasinė danga sudaryta iš rudai impregnuotos pušies lentų, kurių matmenys 28 × 145 × 3000 mm. Konstrukcinės dalys: kalibruota eglės mediena 45 × 70 × 6000 mm (C24 klasės), impregnuota žalia spalva (3 kategorija); kalibruota pušies mediena 45 × 145 × 3000 mm, taip pat impregnuota žalia spalva; atraminė dvigubo pjovimo pušies mediena 95 × 95 × 6000 mm, impregnavimo klasė – 3.</w:t>
            </w:r>
          </w:p>
          <w:p w14:paraId="659B5210" w14:textId="77777777" w:rsidR="004758A6" w:rsidRPr="00214E14" w:rsidRDefault="004758A6" w:rsidP="004758A6">
            <w:pPr>
              <w:jc w:val="both"/>
              <w:rPr>
                <w:rFonts w:ascii="Times New Roman" w:hAnsi="Times New Roman" w:cs="Times New Roman"/>
                <w:color w:val="000000"/>
                <w:sz w:val="24"/>
                <w:szCs w:val="24"/>
              </w:rPr>
            </w:pPr>
          </w:p>
          <w:p w14:paraId="12A82501" w14:textId="4A65E1D8" w:rsidR="004758A6" w:rsidRPr="00214E14" w:rsidRDefault="004758A6" w:rsidP="004758A6">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Tvirtinimui naudojami sraigtiniai poliai „U“ formos (101 × 1000 × 2 mm), kurie užtikrina konstrukcijos stabilumą ir ilgaamžiškumą. Varžtai –C4 klasės medsraigčiai 60 mm ilgio ir konstrukciniai varžtai skirti medienai. Po terasa klojama 90 g/m² geotekstilė, skirta pagrindo stabilizavimui ir augalijos augimo stabdymui.</w:t>
            </w:r>
          </w:p>
          <w:p w14:paraId="57A04E22" w14:textId="77777777" w:rsidR="004758A6" w:rsidRPr="00214E14" w:rsidRDefault="004758A6" w:rsidP="004758A6">
            <w:pPr>
              <w:jc w:val="both"/>
              <w:rPr>
                <w:rFonts w:ascii="Times New Roman" w:hAnsi="Times New Roman" w:cs="Times New Roman"/>
                <w:color w:val="000000"/>
                <w:sz w:val="24"/>
                <w:szCs w:val="24"/>
              </w:rPr>
            </w:pPr>
          </w:p>
          <w:p w14:paraId="3BE26616" w14:textId="469A0EEA" w:rsidR="004758A6" w:rsidRPr="00214E14" w:rsidRDefault="004758A6" w:rsidP="004758A6">
            <w:pPr>
              <w:jc w:val="both"/>
              <w:rPr>
                <w:rFonts w:ascii="Times New Roman" w:hAnsi="Times New Roman" w:cs="Times New Roman"/>
                <w:color w:val="000000"/>
                <w:sz w:val="24"/>
                <w:szCs w:val="24"/>
              </w:rPr>
            </w:pPr>
            <w:r w:rsidRPr="00214E14">
              <w:rPr>
                <w:rFonts w:ascii="Times New Roman" w:hAnsi="Times New Roman" w:cs="Times New Roman"/>
                <w:color w:val="000000" w:themeColor="text1"/>
                <w:sz w:val="24"/>
                <w:szCs w:val="24"/>
              </w:rPr>
              <w:t>Visa medinė terasa alyvuota ir paruošta naudojimui lauko sąlygomis. Konstrukcija turi būti tvirta, lygi, be aštrių kampų ar išsikišusių tvirtinimo elementų, atspari UV spinduliams</w:t>
            </w:r>
            <w:r w:rsidR="043BF0CD" w:rsidRPr="00214E14">
              <w:rPr>
                <w:rFonts w:ascii="Times New Roman" w:hAnsi="Times New Roman" w:cs="Times New Roman"/>
                <w:color w:val="000000" w:themeColor="text1"/>
                <w:sz w:val="24"/>
                <w:szCs w:val="24"/>
              </w:rPr>
              <w:t xml:space="preserve"> ir </w:t>
            </w:r>
            <w:r w:rsidR="043BF0CD" w:rsidRPr="00214E14">
              <w:rPr>
                <w:rFonts w:ascii="Times New Roman" w:hAnsi="Times New Roman" w:cs="Times New Roman"/>
                <w:color w:val="000000" w:themeColor="text1"/>
                <w:sz w:val="24"/>
                <w:szCs w:val="24"/>
              </w:rPr>
              <w:lastRenderedPageBreak/>
              <w:t>Lietuvos klimato zonos sąlygoms</w:t>
            </w:r>
            <w:r w:rsidRPr="00214E14">
              <w:rPr>
                <w:rFonts w:ascii="Times New Roman" w:hAnsi="Times New Roman" w:cs="Times New Roman"/>
                <w:color w:val="000000" w:themeColor="text1"/>
                <w:sz w:val="24"/>
                <w:szCs w:val="24"/>
              </w:rPr>
              <w:t>, tinkama naudoti ugdymo įstaigų aplinkoje ar viešose erdvėse.</w:t>
            </w:r>
          </w:p>
          <w:p w14:paraId="7018A3B1" w14:textId="7C4E8C31" w:rsidR="00C25A42" w:rsidRPr="00214E14" w:rsidRDefault="00C25A42" w:rsidP="00262DDE">
            <w:pPr>
              <w:jc w:val="both"/>
              <w:rPr>
                <w:rFonts w:ascii="Times New Roman" w:hAnsi="Times New Roman" w:cs="Times New Roman"/>
                <w:color w:val="000000"/>
                <w:sz w:val="24"/>
                <w:szCs w:val="24"/>
              </w:rPr>
            </w:pPr>
          </w:p>
        </w:tc>
      </w:tr>
      <w:tr w:rsidR="001576CB" w:rsidRPr="00214E14" w14:paraId="5766815C" w14:textId="77777777" w:rsidTr="46A497F9">
        <w:tc>
          <w:tcPr>
            <w:tcW w:w="632" w:type="dxa"/>
          </w:tcPr>
          <w:p w14:paraId="1ADFCBFD" w14:textId="42BA6563" w:rsidR="001576CB" w:rsidRPr="00214E14" w:rsidRDefault="001576CB" w:rsidP="001576CB">
            <w:pPr>
              <w:rPr>
                <w:rFonts w:ascii="Times New Roman" w:hAnsi="Times New Roman" w:cs="Times New Roman"/>
                <w:bCs/>
                <w:sz w:val="24"/>
                <w:szCs w:val="24"/>
              </w:rPr>
            </w:pPr>
          </w:p>
        </w:tc>
        <w:tc>
          <w:tcPr>
            <w:tcW w:w="2765" w:type="dxa"/>
          </w:tcPr>
          <w:p w14:paraId="16A164C8" w14:textId="7FBAC87D" w:rsidR="001576CB" w:rsidRPr="00214E14" w:rsidRDefault="001576CB" w:rsidP="001576CB">
            <w:pPr>
              <w:pStyle w:val="TableParagraph"/>
              <w:rPr>
                <w:bCs/>
                <w:sz w:val="24"/>
                <w:szCs w:val="24"/>
              </w:rPr>
            </w:pPr>
            <w:r w:rsidRPr="00214E14">
              <w:rPr>
                <w:bCs/>
                <w:sz w:val="24"/>
                <w:szCs w:val="24"/>
              </w:rPr>
              <w:t>8.</w:t>
            </w:r>
            <w:r w:rsidR="00945235" w:rsidRPr="00214E14">
              <w:rPr>
                <w:bCs/>
                <w:sz w:val="24"/>
                <w:szCs w:val="24"/>
              </w:rPr>
              <w:t>8</w:t>
            </w:r>
            <w:r w:rsidRPr="00214E14">
              <w:rPr>
                <w:bCs/>
                <w:sz w:val="24"/>
                <w:szCs w:val="24"/>
              </w:rPr>
              <w:t xml:space="preserve"> Stoginė su terasa</w:t>
            </w:r>
          </w:p>
        </w:tc>
        <w:tc>
          <w:tcPr>
            <w:tcW w:w="6237" w:type="dxa"/>
          </w:tcPr>
          <w:p w14:paraId="590177E3" w14:textId="77777777" w:rsidR="001576CB" w:rsidRPr="00214E14" w:rsidRDefault="001576CB" w:rsidP="001576CB">
            <w:pPr>
              <w:jc w:val="both"/>
              <w:rPr>
                <w:rFonts w:ascii="Times New Roman" w:hAnsi="Times New Roman" w:cs="Times New Roman"/>
                <w:color w:val="000000"/>
                <w:sz w:val="24"/>
                <w:szCs w:val="24"/>
              </w:rPr>
            </w:pPr>
            <w:r w:rsidRPr="00214E14">
              <w:rPr>
                <w:rFonts w:ascii="Times New Roman" w:hAnsi="Times New Roman" w:cs="Times New Roman"/>
                <w:noProof/>
                <w:color w:val="000000" w:themeColor="text1"/>
                <w:sz w:val="24"/>
                <w:szCs w:val="24"/>
                <w:shd w:val="clear" w:color="auto" w:fill="FFFFFF"/>
              </w:rPr>
              <w:drawing>
                <wp:inline distT="0" distB="0" distL="0" distR="0" wp14:anchorId="7AC4DE41" wp14:editId="163E2BA6">
                  <wp:extent cx="2175979" cy="2902567"/>
                  <wp:effectExtent l="0" t="0" r="0" b="0"/>
                  <wp:docPr id="395457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81971" cy="2910560"/>
                          </a:xfrm>
                          <a:prstGeom prst="rect">
                            <a:avLst/>
                          </a:prstGeom>
                        </pic:spPr>
                      </pic:pic>
                    </a:graphicData>
                  </a:graphic>
                </wp:inline>
              </w:drawing>
            </w:r>
          </w:p>
          <w:p w14:paraId="2861248B" w14:textId="77777777" w:rsidR="001576CB" w:rsidRPr="00214E14" w:rsidRDefault="001576CB" w:rsidP="001576CB">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Stoginės su terasa matmenys turi būti ne mažesni kaip 3000 x 5000 x 3000 mm (ilgis x plotis x aukštis). Konstrukcija turi susidėti iš medinės terasos, keturių atraminių stovų, dviem sienelėmis ir stogu. Viena iš sienelių – pilnai uždara, kita – dalinai uždara, sudaryta iš horizontalių lentų. Abiejų sienelių aukštis turi būti ne mažesnis kaip 1400 mm. Terasos pagrindas įrengiamas iš impregnuotos pušies terasinių lentų, kurių matmenys 28 x 145 x 3000 mm, spalva – ruda. Konstrukcijoje naudojama kalibruota mediena: eglė 45 x 70 x 6000 mm (C24 klasės), impregnuota žaliai, 3 klasės apsaugos lygiu, bei pušies kalibruota mediena 45 x 145 x 3000 mm, taip pat impregnuota žaliai. Atraminiai stulpai turi būti gaminami iš dvigubo pjovimo pušies medienos, matmenys – 95 x 95 x 6000 mm, impregnuoti žaliai, 3 klasės impregnavimu.</w:t>
            </w:r>
          </w:p>
          <w:p w14:paraId="31C3C39C" w14:textId="77777777" w:rsidR="001576CB" w:rsidRPr="00214E14" w:rsidRDefault="001576CB" w:rsidP="001576CB">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Visa konstrukcija tvirtinama prie pagrindo naudojant sraigtinius „U“ formos polius, kurių matmenys ne mažesni kaip 101 x 1000 x 2 mm. Tvirtinimui naudojami C4 klasės 60 mm medsraigčiai bei kiti konstrukciniai varžtai, skirti medienai. Po terasa ir aplink ją naudojama 90 g/m² geotekstilė, kurios plotis ne mažesnis kaip 2 metrai, siekiant stabilizuoti pagrindą ir apsaugoti nuo augmenijos prasiskverbimo. Visos medinės konstrukcijos dalys, įskaitant stulpus ir sieneles, dažomos alyva, antracito spalvos. Terasinės lentos taip pat alyvuotos.</w:t>
            </w:r>
          </w:p>
          <w:p w14:paraId="3E340CB7" w14:textId="77777777" w:rsidR="001576CB" w:rsidRPr="00214E14" w:rsidRDefault="001576CB" w:rsidP="001576CB">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Stogas turi būti dengtas žaliu bitumo lakštu, kurio storis ne mažesnis kaip 2,6 mm. Stogo nuolydis turi užtikrinti efektyvų lietaus vandens nubėgimą. Visa konstrukcija turi būti stabili, atspari oro sąlygoms, o visi kampai – užapvalinti. Naudojamos medžiagos turi būti atsparios puvimui, drėgmei ir atitikti lauko sąlygomis naudojamų statinių reikalavimus. Visi tvirtinimo elementai turi būti atsparūs korozijai. Stoginė turi būti tinkama naudoti ugdymo įstaigų aplinkoje ir atitikti visus saugumo reikalavimus.</w:t>
            </w:r>
          </w:p>
          <w:p w14:paraId="6DD8A889" w14:textId="7EF02551" w:rsidR="001576CB" w:rsidRPr="00214E14" w:rsidRDefault="208C24E3" w:rsidP="683BEE85">
            <w:pPr>
              <w:shd w:val="clear" w:color="auto" w:fill="FFFFFF" w:themeFill="background1"/>
              <w:jc w:val="both"/>
              <w:rPr>
                <w:rFonts w:ascii="Times New Roman" w:eastAsia="Times New Roman" w:hAnsi="Times New Roman" w:cs="Times New Roman"/>
                <w:sz w:val="24"/>
                <w:szCs w:val="24"/>
                <w:lang w:eastAsia="lt-LT"/>
              </w:rPr>
            </w:pPr>
            <w:r w:rsidRPr="00214E14">
              <w:rPr>
                <w:rFonts w:ascii="Times New Roman" w:eastAsia="Times New Roman" w:hAnsi="Times New Roman" w:cs="Times New Roman"/>
                <w:sz w:val="24"/>
                <w:szCs w:val="24"/>
                <w:lang w:eastAsia="lt-LT"/>
              </w:rPr>
              <w:lastRenderedPageBreak/>
              <w:t xml:space="preserve"> </w:t>
            </w:r>
            <w:r w:rsidR="76905B5E" w:rsidRPr="00214E14">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8A40527" w14:textId="6C653AD2" w:rsidR="001576CB" w:rsidRPr="00214E14" w:rsidRDefault="001576CB" w:rsidP="001576CB">
            <w:pPr>
              <w:jc w:val="both"/>
              <w:rPr>
                <w:rFonts w:ascii="Times New Roman" w:hAnsi="Times New Roman" w:cs="Times New Roman"/>
                <w:color w:val="000000"/>
                <w:sz w:val="24"/>
                <w:szCs w:val="24"/>
              </w:rPr>
            </w:pPr>
          </w:p>
        </w:tc>
      </w:tr>
      <w:tr w:rsidR="00BF1B8B" w:rsidRPr="00214E14" w14:paraId="4CC7FEE9" w14:textId="77777777" w:rsidTr="46A497F9">
        <w:tc>
          <w:tcPr>
            <w:tcW w:w="632" w:type="dxa"/>
          </w:tcPr>
          <w:p w14:paraId="5AE40F3D" w14:textId="6F0BACEA" w:rsidR="00BF1B8B" w:rsidRPr="00214E14" w:rsidRDefault="00BF1B8B" w:rsidP="002F119A">
            <w:pPr>
              <w:rPr>
                <w:rFonts w:ascii="Times New Roman" w:hAnsi="Times New Roman" w:cs="Times New Roman"/>
                <w:bCs/>
                <w:sz w:val="24"/>
                <w:szCs w:val="24"/>
              </w:rPr>
            </w:pPr>
          </w:p>
        </w:tc>
        <w:tc>
          <w:tcPr>
            <w:tcW w:w="2765" w:type="dxa"/>
          </w:tcPr>
          <w:p w14:paraId="7A298228" w14:textId="22C90885" w:rsidR="00BF1B8B" w:rsidRPr="00214E14" w:rsidRDefault="00D809DE" w:rsidP="001836E8">
            <w:pPr>
              <w:rPr>
                <w:rFonts w:ascii="Times New Roman" w:hAnsi="Times New Roman" w:cs="Times New Roman"/>
                <w:bCs/>
                <w:sz w:val="24"/>
                <w:szCs w:val="24"/>
              </w:rPr>
            </w:pPr>
            <w:r w:rsidRPr="00214E14">
              <w:rPr>
                <w:rFonts w:ascii="Times New Roman" w:hAnsi="Times New Roman" w:cs="Times New Roman"/>
                <w:bCs/>
                <w:sz w:val="24"/>
                <w:szCs w:val="24"/>
              </w:rPr>
              <w:t xml:space="preserve">8.9 </w:t>
            </w:r>
            <w:r w:rsidR="00CC3C4A" w:rsidRPr="00214E14">
              <w:rPr>
                <w:rFonts w:ascii="Times New Roman" w:hAnsi="Times New Roman" w:cs="Times New Roman"/>
                <w:bCs/>
                <w:sz w:val="24"/>
                <w:szCs w:val="24"/>
              </w:rPr>
              <w:t>Smėlio dėžė</w:t>
            </w:r>
          </w:p>
        </w:tc>
        <w:tc>
          <w:tcPr>
            <w:tcW w:w="6237" w:type="dxa"/>
          </w:tcPr>
          <w:p w14:paraId="061DE22D" w14:textId="768A5123" w:rsidR="00BF1B8B" w:rsidRPr="00214E14" w:rsidRDefault="008D33A3" w:rsidP="006F3E1B">
            <w:pPr>
              <w:jc w:val="both"/>
              <w:rPr>
                <w:rFonts w:ascii="Times New Roman" w:hAnsi="Times New Roman" w:cs="Times New Roman"/>
                <w:color w:val="000000"/>
                <w:sz w:val="24"/>
                <w:szCs w:val="24"/>
              </w:rPr>
            </w:pPr>
            <w:r w:rsidRPr="00214E14">
              <w:rPr>
                <w:rFonts w:ascii="Times New Roman" w:hAnsi="Times New Roman" w:cs="Times New Roman"/>
                <w:noProof/>
                <w:sz w:val="24"/>
                <w:szCs w:val="24"/>
              </w:rPr>
              <w:drawing>
                <wp:inline distT="0" distB="0" distL="0" distR="0" wp14:anchorId="3357A3C0" wp14:editId="4431D64A">
                  <wp:extent cx="1630045" cy="1027522"/>
                  <wp:effectExtent l="0" t="0" r="0" b="1270"/>
                  <wp:docPr id="2105736755" name="Paveikslėlis 2105736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t="24940" b="25617"/>
                          <a:stretch/>
                        </pic:blipFill>
                        <pic:spPr bwMode="auto">
                          <a:xfrm>
                            <a:off x="0" y="0"/>
                            <a:ext cx="1646080" cy="1037630"/>
                          </a:xfrm>
                          <a:prstGeom prst="rect">
                            <a:avLst/>
                          </a:prstGeom>
                          <a:ln>
                            <a:noFill/>
                          </a:ln>
                          <a:extLst>
                            <a:ext uri="{53640926-AAD7-44D8-BBD7-CCE9431645EC}">
                              <a14:shadowObscured xmlns:a14="http://schemas.microsoft.com/office/drawing/2010/main"/>
                            </a:ext>
                          </a:extLst>
                        </pic:spPr>
                      </pic:pic>
                    </a:graphicData>
                  </a:graphic>
                </wp:inline>
              </w:drawing>
            </w:r>
          </w:p>
          <w:p w14:paraId="184B0280" w14:textId="52304370" w:rsidR="0049573B" w:rsidRPr="00214E14" w:rsidRDefault="30730121" w:rsidP="0049573B">
            <w:pPr>
              <w:jc w:val="both"/>
              <w:rPr>
                <w:rFonts w:ascii="Times New Roman" w:hAnsi="Times New Roman" w:cs="Times New Roman"/>
                <w:color w:val="000000"/>
                <w:sz w:val="24"/>
                <w:szCs w:val="24"/>
              </w:rPr>
            </w:pPr>
            <w:r w:rsidRPr="00214E14">
              <w:rPr>
                <w:rFonts w:ascii="Times New Roman" w:hAnsi="Times New Roman" w:cs="Times New Roman"/>
                <w:color w:val="000000" w:themeColor="text1"/>
                <w:sz w:val="24"/>
                <w:szCs w:val="24"/>
              </w:rPr>
              <w:t>Smėlio dėžės matmenys turi būti ne mažesni kaip 150 × 150 × 35 cm (ilgis × plotis × aukštis). Konstrukcija turi būti pagaminta iš aukšto tankio polietileno  (HDPE) plastiko, kurio storis – ne mažesnis kaip 12 mm. Ši medžiaga yra atspari drėgmei, UV spinduliams ir mechaniniam nusidėvėjimui, todėl ypač tinkama naudoti lauko sąlygomis.</w:t>
            </w:r>
          </w:p>
          <w:p w14:paraId="10ABA7F8" w14:textId="77777777" w:rsidR="0049573B" w:rsidRPr="00214E14" w:rsidRDefault="0049573B" w:rsidP="0049573B">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Viršutinės ir šoninės smėlio dėžės detalės turi būti dekoruotos graviruotais planetų motyvais – ne mažiau kaip trijose skirtingose vietose, siekiant skatinti vaikų vaizduotę ir žaidimų kūrybiškumą. Smėlio dėžė turi turėti atsidarantį dangtį, kuris transformuojasi į suoliukus sėdėjimui. Tai užtikrina tiek funkcionalumą, tiek apsaugą nuo aplinkos poveikio nedengtu laikotarpiu.</w:t>
            </w:r>
          </w:p>
          <w:p w14:paraId="245782CD" w14:textId="77777777" w:rsidR="0049573B" w:rsidRPr="00214E14" w:rsidRDefault="0049573B" w:rsidP="0049573B">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Visos metalinės smėlio dėžės dalys, įskaitant sujungimo ir tvirtinimo elementus, turi būti galvanizuotos ir padengtos milteliniu dažymu, siekiant išvengti korozijos ir užtikrinti ilgaamžiškumą. Visi varžtai turi būti paslėpti po plastikiniais apsauginiais dangteliais, kad būtų išvengta vaikų susižalojimų ir atitiktų saugos reikalavimus.</w:t>
            </w:r>
          </w:p>
          <w:p w14:paraId="4C41C4AB" w14:textId="77777777" w:rsidR="0049573B" w:rsidRPr="00214E14" w:rsidRDefault="0049573B" w:rsidP="0049573B">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Smėlio dėžė turi būti stabili, saugi ir tinkama naudoti vaikų žaidimų aikštelėse. Konstrukcija turi atitikti ES saugos reikalavimus, taikomus vaikų žaidimų įrangai.</w:t>
            </w:r>
          </w:p>
          <w:p w14:paraId="7ABBB6ED" w14:textId="2D7B8287" w:rsidR="007573AB" w:rsidRPr="00214E14" w:rsidRDefault="729A1F34" w:rsidP="007573AB">
            <w:pPr>
              <w:jc w:val="both"/>
              <w:rPr>
                <w:rFonts w:ascii="Times New Roman" w:hAnsi="Times New Roman" w:cs="Times New Roman"/>
                <w:color w:val="000000"/>
                <w:sz w:val="24"/>
                <w:szCs w:val="24"/>
              </w:rPr>
            </w:pPr>
            <w:r w:rsidRPr="00214E14">
              <w:rPr>
                <w:rFonts w:ascii="Times New Roman" w:hAnsi="Times New Roman" w:cs="Times New Roman"/>
                <w:color w:val="000000" w:themeColor="text1"/>
                <w:sz w:val="24"/>
                <w:szCs w:val="24"/>
              </w:rPr>
              <w:t xml:space="preserve"> </w:t>
            </w:r>
            <w:r w:rsidR="007573AB" w:rsidRPr="00214E14">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573210F" w14:textId="764B3DB9" w:rsidR="007573AB" w:rsidRPr="00214E14" w:rsidRDefault="007573AB" w:rsidP="007573AB">
            <w:pPr>
              <w:jc w:val="both"/>
              <w:rPr>
                <w:rFonts w:ascii="Times New Roman" w:hAnsi="Times New Roman" w:cs="Times New Roman"/>
                <w:color w:val="000000"/>
                <w:sz w:val="24"/>
                <w:szCs w:val="24"/>
              </w:rPr>
            </w:pPr>
          </w:p>
        </w:tc>
      </w:tr>
      <w:tr w:rsidR="00BF1B8B" w:rsidRPr="00214E14" w14:paraId="74DF3310" w14:textId="77777777" w:rsidTr="46A497F9">
        <w:tc>
          <w:tcPr>
            <w:tcW w:w="632" w:type="dxa"/>
          </w:tcPr>
          <w:p w14:paraId="5D388096" w14:textId="6BF35D7C" w:rsidR="00BF1B8B" w:rsidRPr="00214E14" w:rsidRDefault="00BF1B8B" w:rsidP="002F119A">
            <w:pPr>
              <w:rPr>
                <w:rFonts w:ascii="Times New Roman" w:hAnsi="Times New Roman" w:cs="Times New Roman"/>
                <w:bCs/>
                <w:sz w:val="24"/>
                <w:szCs w:val="24"/>
              </w:rPr>
            </w:pPr>
          </w:p>
        </w:tc>
        <w:tc>
          <w:tcPr>
            <w:tcW w:w="2765" w:type="dxa"/>
          </w:tcPr>
          <w:p w14:paraId="5BA9F0CD" w14:textId="24FCFA51" w:rsidR="00BF1B8B" w:rsidRPr="00214E14" w:rsidRDefault="00D809DE" w:rsidP="001836E8">
            <w:pPr>
              <w:rPr>
                <w:rFonts w:ascii="Times New Roman" w:hAnsi="Times New Roman" w:cs="Times New Roman"/>
                <w:b/>
                <w:sz w:val="24"/>
                <w:szCs w:val="24"/>
              </w:rPr>
            </w:pPr>
            <w:r w:rsidRPr="00214E14">
              <w:rPr>
                <w:rFonts w:ascii="Times New Roman" w:hAnsi="Times New Roman" w:cs="Times New Roman"/>
                <w:bCs/>
                <w:sz w:val="24"/>
                <w:szCs w:val="24"/>
              </w:rPr>
              <w:t xml:space="preserve">8.10 </w:t>
            </w:r>
            <w:r w:rsidR="00A36358" w:rsidRPr="00214E14">
              <w:rPr>
                <w:rFonts w:ascii="Times New Roman" w:hAnsi="Times New Roman" w:cs="Times New Roman"/>
                <w:bCs/>
                <w:sz w:val="24"/>
                <w:szCs w:val="24"/>
              </w:rPr>
              <w:t>Lauko terasa ir lauko terasa su suoliuku įrengimas</w:t>
            </w:r>
          </w:p>
        </w:tc>
        <w:tc>
          <w:tcPr>
            <w:tcW w:w="6237" w:type="dxa"/>
          </w:tcPr>
          <w:p w14:paraId="0EDD2A50" w14:textId="2533C61C" w:rsidR="00BF1B8B" w:rsidRPr="00214E14" w:rsidRDefault="00D02AF5" w:rsidP="006F3E1B">
            <w:pPr>
              <w:jc w:val="both"/>
              <w:rPr>
                <w:rFonts w:ascii="Times New Roman" w:hAnsi="Times New Roman" w:cs="Times New Roman"/>
                <w:color w:val="000000"/>
                <w:sz w:val="24"/>
                <w:szCs w:val="24"/>
              </w:rPr>
            </w:pPr>
            <w:r w:rsidRPr="00214E14">
              <w:rPr>
                <w:rFonts w:ascii="Times New Roman" w:hAnsi="Times New Roman" w:cs="Times New Roman"/>
                <w:noProof/>
                <w:color w:val="000000" w:themeColor="text1"/>
                <w:sz w:val="24"/>
                <w:szCs w:val="24"/>
                <w:shd w:val="clear" w:color="auto" w:fill="FFFFFF"/>
              </w:rPr>
              <w:drawing>
                <wp:inline distT="0" distB="0" distL="0" distR="0" wp14:anchorId="65ADC0ED" wp14:editId="55CF3CE2">
                  <wp:extent cx="2655326" cy="1993900"/>
                  <wp:effectExtent l="0" t="0" r="0" b="6350"/>
                  <wp:docPr id="1743198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198934" name="Picture 1743198934"/>
                          <pic:cNvPicPr/>
                        </pic:nvPicPr>
                        <pic:blipFill rotWithShape="1">
                          <a:blip r:embed="rId17" cstate="print">
                            <a:extLst>
                              <a:ext uri="{28A0092B-C50C-407E-A947-70E740481C1C}">
                                <a14:useLocalDpi xmlns:a14="http://schemas.microsoft.com/office/drawing/2010/main" val="0"/>
                              </a:ext>
                            </a:extLst>
                          </a:blip>
                          <a:srcRect l="32765" t="51946" r="35624" b="10078"/>
                          <a:stretch/>
                        </pic:blipFill>
                        <pic:spPr bwMode="auto">
                          <a:xfrm>
                            <a:off x="0" y="0"/>
                            <a:ext cx="2671812" cy="2006280"/>
                          </a:xfrm>
                          <a:prstGeom prst="rect">
                            <a:avLst/>
                          </a:prstGeom>
                          <a:ln>
                            <a:noFill/>
                          </a:ln>
                          <a:extLst>
                            <a:ext uri="{53640926-AAD7-44D8-BBD7-CCE9431645EC}">
                              <a14:shadowObscured xmlns:a14="http://schemas.microsoft.com/office/drawing/2010/main"/>
                            </a:ext>
                          </a:extLst>
                        </pic:spPr>
                      </pic:pic>
                    </a:graphicData>
                  </a:graphic>
                </wp:inline>
              </w:drawing>
            </w:r>
            <w:r w:rsidR="00963B93" w:rsidRPr="00214E14">
              <w:rPr>
                <w:rFonts w:ascii="Times New Roman" w:hAnsi="Times New Roman" w:cs="Times New Roman"/>
                <w:noProof/>
                <w:color w:val="000000" w:themeColor="text1"/>
                <w:sz w:val="24"/>
                <w:szCs w:val="24"/>
                <w:shd w:val="clear" w:color="auto" w:fill="FFFFFF"/>
              </w:rPr>
              <w:drawing>
                <wp:inline distT="0" distB="0" distL="0" distR="0" wp14:anchorId="4E43DEF6" wp14:editId="3DBD012F">
                  <wp:extent cx="3586982" cy="1907474"/>
                  <wp:effectExtent l="0" t="0" r="0" b="0"/>
                  <wp:docPr id="16829318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931825" name=""/>
                          <pic:cNvPicPr/>
                        </pic:nvPicPr>
                        <pic:blipFill>
                          <a:blip r:embed="rId18"/>
                          <a:stretch>
                            <a:fillRect/>
                          </a:stretch>
                        </pic:blipFill>
                        <pic:spPr>
                          <a:xfrm>
                            <a:off x="0" y="0"/>
                            <a:ext cx="3620589" cy="1925345"/>
                          </a:xfrm>
                          <a:prstGeom prst="rect">
                            <a:avLst/>
                          </a:prstGeom>
                        </pic:spPr>
                      </pic:pic>
                    </a:graphicData>
                  </a:graphic>
                </wp:inline>
              </w:drawing>
            </w:r>
          </w:p>
          <w:p w14:paraId="1C9943CA" w14:textId="77777777" w:rsidR="00367D0E" w:rsidRPr="00214E14" w:rsidRDefault="00367D0E" w:rsidP="00367D0E">
            <w:pPr>
              <w:jc w:val="both"/>
              <w:rPr>
                <w:rFonts w:ascii="Times New Roman" w:hAnsi="Times New Roman" w:cs="Times New Roman"/>
                <w:color w:val="000000"/>
                <w:sz w:val="24"/>
                <w:szCs w:val="24"/>
              </w:rPr>
            </w:pPr>
          </w:p>
          <w:p w14:paraId="003C7C31" w14:textId="2881BDEF" w:rsidR="006864ED" w:rsidRPr="00214E14" w:rsidRDefault="006864ED" w:rsidP="006864ED">
            <w:pPr>
              <w:jc w:val="both"/>
              <w:rPr>
                <w:rFonts w:ascii="Times New Roman" w:hAnsi="Times New Roman" w:cs="Times New Roman"/>
                <w:color w:val="000000"/>
                <w:sz w:val="24"/>
                <w:szCs w:val="24"/>
              </w:rPr>
            </w:pPr>
            <w:r w:rsidRPr="00214E14">
              <w:rPr>
                <w:rFonts w:ascii="Times New Roman" w:hAnsi="Times New Roman" w:cs="Times New Roman"/>
                <w:color w:val="000000" w:themeColor="text1"/>
                <w:sz w:val="24"/>
                <w:szCs w:val="24"/>
              </w:rPr>
              <w:t xml:space="preserve">Terasos įrengiamos vadovaujantis techninės specifikacijos dokumentu (TS), Priedas Nr. </w:t>
            </w:r>
            <w:r w:rsidR="45B60BF9" w:rsidRPr="00214E14">
              <w:rPr>
                <w:rFonts w:ascii="Times New Roman" w:hAnsi="Times New Roman" w:cs="Times New Roman"/>
                <w:color w:val="000000" w:themeColor="text1"/>
                <w:sz w:val="24"/>
                <w:szCs w:val="24"/>
              </w:rPr>
              <w:t>4</w:t>
            </w:r>
            <w:r w:rsidRPr="00214E14">
              <w:rPr>
                <w:rFonts w:ascii="Times New Roman" w:hAnsi="Times New Roman" w:cs="Times New Roman"/>
                <w:color w:val="000000" w:themeColor="text1"/>
                <w:sz w:val="24"/>
                <w:szCs w:val="24"/>
              </w:rPr>
              <w:t>. Konstrukciją sudaro medinė platforma su viena laiptų pakopa, užtikrinančia patogų priėjimą ir naudojimą.</w:t>
            </w:r>
          </w:p>
          <w:p w14:paraId="2B751C13" w14:textId="77777777" w:rsidR="006864ED" w:rsidRPr="00214E14" w:rsidRDefault="006864ED" w:rsidP="006864ED">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Prieš montavimą atliekami sklypo paruošimo darbai rankiniu būdu. Išlyginamas žemės paviršius, pašalinami nereikalingi augalai, akmenys, šiukšlės ir kiti trukdantys elementai. Paruošiamas tolygus pagrindas, tinkamas tvirtai terasos konstrukcijai įrengti. Po konstrukcija klojama geotekstilė, kurios tankis – ne mažiau kaip 90 g/m², siekiant užtikrinti stabilumą ir apsaugą nuo augmenijos prasiskverbimo.</w:t>
            </w:r>
          </w:p>
          <w:p w14:paraId="48AF2349" w14:textId="72D9CDD2" w:rsidR="006864ED" w:rsidRPr="00214E14" w:rsidRDefault="006864ED" w:rsidP="00034181">
            <w:pPr>
              <w:tabs>
                <w:tab w:val="num" w:pos="720"/>
              </w:tabs>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Terasos dangai naudojamos terasinės pušies lentos, matmenys 28 × 145 × 3000 mm, rudai impregnuotos. Konstrukciniai elementai sudaryti iš:</w:t>
            </w:r>
            <w:r w:rsidR="00034181" w:rsidRPr="00214E14">
              <w:rPr>
                <w:rFonts w:ascii="Times New Roman" w:hAnsi="Times New Roman" w:cs="Times New Roman"/>
                <w:color w:val="000000"/>
                <w:sz w:val="24"/>
                <w:szCs w:val="24"/>
              </w:rPr>
              <w:t xml:space="preserve"> </w:t>
            </w:r>
            <w:r w:rsidRPr="00214E14">
              <w:rPr>
                <w:rFonts w:ascii="Times New Roman" w:hAnsi="Times New Roman" w:cs="Times New Roman"/>
                <w:color w:val="000000"/>
                <w:sz w:val="24"/>
                <w:szCs w:val="24"/>
              </w:rPr>
              <w:t>Kalibruotos eglės medienos 45 × 70 × 6000 mm, C24 klasės, 3 kategorijos žaliai impregnuotos</w:t>
            </w:r>
            <w:r w:rsidR="00034181" w:rsidRPr="00214E14">
              <w:rPr>
                <w:rFonts w:ascii="Times New Roman" w:hAnsi="Times New Roman" w:cs="Times New Roman"/>
                <w:color w:val="000000"/>
                <w:sz w:val="24"/>
                <w:szCs w:val="24"/>
              </w:rPr>
              <w:t>: k</w:t>
            </w:r>
            <w:r w:rsidRPr="00214E14">
              <w:rPr>
                <w:rFonts w:ascii="Times New Roman" w:hAnsi="Times New Roman" w:cs="Times New Roman"/>
                <w:color w:val="000000"/>
                <w:sz w:val="24"/>
                <w:szCs w:val="24"/>
              </w:rPr>
              <w:t>alibruotos pušies medienos 45 × 145 × 3000 mm, 3 kategorijos žaliai impregnuotos</w:t>
            </w:r>
            <w:r w:rsidR="00034181" w:rsidRPr="00214E14">
              <w:rPr>
                <w:rFonts w:ascii="Times New Roman" w:hAnsi="Times New Roman" w:cs="Times New Roman"/>
                <w:color w:val="000000"/>
                <w:sz w:val="24"/>
                <w:szCs w:val="24"/>
              </w:rPr>
              <w:t>, d</w:t>
            </w:r>
            <w:r w:rsidRPr="00214E14">
              <w:rPr>
                <w:rFonts w:ascii="Times New Roman" w:hAnsi="Times New Roman" w:cs="Times New Roman"/>
                <w:color w:val="000000"/>
                <w:sz w:val="24"/>
                <w:szCs w:val="24"/>
              </w:rPr>
              <w:t>vigubo pjovimo pušies medienos 95 × 95 × 6000 mm, 3 kategorijos impregnavimas.</w:t>
            </w:r>
          </w:p>
          <w:p w14:paraId="01E986AF" w14:textId="77777777" w:rsidR="006864ED" w:rsidRPr="00214E14" w:rsidRDefault="006864ED" w:rsidP="006864ED">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Konstrukcija tvirtinama prie pagrindo naudojant sraigtinius polius „U“ formos, kurių matmenys 101 × 1000 × 2 mm. Naudojami C4 klasės medsraigčiai (60 mm) bei konstrukciniai varžtai, skirti medienai, kurie užtikrina tvirtą ir saugų visų komponentų sujungimą.</w:t>
            </w:r>
          </w:p>
          <w:p w14:paraId="76E0A5E9" w14:textId="77777777" w:rsidR="006864ED" w:rsidRPr="00214E14" w:rsidRDefault="006864ED" w:rsidP="006864ED">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Terasos medinės dalys turi būti kruopščiai nušlifuotos, be aštrių kampų ar pavojingų paviršių, alyvuotos arba padengtos aplinkos poveikiui atsparia danga. Konstrukcija turi būti stabili, ilgaamžė ir tinkama naudoti viešoje ar ugdymo įstaigos aplinkoje.</w:t>
            </w:r>
          </w:p>
          <w:p w14:paraId="0D157417" w14:textId="103D1B6E" w:rsidR="00FF26B6" w:rsidRPr="00214E14" w:rsidRDefault="63A683C4" w:rsidP="683BEE85">
            <w:pPr>
              <w:shd w:val="clear" w:color="auto" w:fill="FFFFFF" w:themeFill="background1"/>
              <w:jc w:val="both"/>
              <w:rPr>
                <w:rFonts w:ascii="Times New Roman" w:eastAsia="Times New Roman" w:hAnsi="Times New Roman" w:cs="Times New Roman"/>
                <w:sz w:val="24"/>
                <w:szCs w:val="24"/>
                <w:lang w:eastAsia="lt-LT"/>
              </w:rPr>
            </w:pPr>
            <w:r w:rsidRPr="00214E14">
              <w:rPr>
                <w:rFonts w:ascii="Times New Roman" w:eastAsia="Times New Roman" w:hAnsi="Times New Roman" w:cs="Times New Roman"/>
                <w:sz w:val="24"/>
                <w:szCs w:val="24"/>
                <w:lang w:eastAsia="lt-LT"/>
              </w:rPr>
              <w:lastRenderedPageBreak/>
              <w:t xml:space="preserve"> </w:t>
            </w:r>
            <w:r w:rsidR="4F3594F3" w:rsidRPr="00214E14">
              <w:rPr>
                <w:rFonts w:ascii="Times New Roman" w:eastAsia="Times New Roman" w:hAnsi="Times New Roman" w:cs="Times New Roman"/>
                <w:sz w:val="24"/>
                <w:szCs w:val="24"/>
                <w:lang w:eastAsia="lt-LT"/>
              </w:rPr>
              <w:t xml:space="preserve">Įrenginys privalo būti sertifikuotas, turėti sertifikatą įrodantį atitiktį vaikų žaidimo aikštelių kokybės ir saugumo standartui EN 1176, bei atitikti Higienos normos HN131:2023 reikalavimus. </w:t>
            </w:r>
          </w:p>
          <w:p w14:paraId="2187E169" w14:textId="734615A7" w:rsidR="0042244F" w:rsidRPr="00214E14" w:rsidRDefault="0042244F" w:rsidP="00FF26B6">
            <w:pPr>
              <w:jc w:val="both"/>
              <w:rPr>
                <w:rFonts w:ascii="Times New Roman" w:hAnsi="Times New Roman" w:cs="Times New Roman"/>
                <w:color w:val="000000"/>
                <w:sz w:val="24"/>
                <w:szCs w:val="24"/>
              </w:rPr>
            </w:pPr>
          </w:p>
        </w:tc>
      </w:tr>
      <w:tr w:rsidR="00AF27EA" w:rsidRPr="00214E14" w14:paraId="472C190A" w14:textId="77777777" w:rsidTr="46A497F9">
        <w:tc>
          <w:tcPr>
            <w:tcW w:w="632" w:type="dxa"/>
          </w:tcPr>
          <w:p w14:paraId="403C1FEF" w14:textId="59D788A8" w:rsidR="00AF27EA" w:rsidRPr="00214E14" w:rsidRDefault="00AF27EA" w:rsidP="00AF27EA">
            <w:pPr>
              <w:rPr>
                <w:rFonts w:ascii="Times New Roman" w:hAnsi="Times New Roman" w:cs="Times New Roman"/>
                <w:b/>
                <w:sz w:val="24"/>
                <w:szCs w:val="24"/>
              </w:rPr>
            </w:pPr>
          </w:p>
        </w:tc>
        <w:tc>
          <w:tcPr>
            <w:tcW w:w="2765" w:type="dxa"/>
          </w:tcPr>
          <w:p w14:paraId="5DA1F35B" w14:textId="3E6090CC" w:rsidR="00AF27EA" w:rsidRPr="00214E14" w:rsidRDefault="00D809DE" w:rsidP="00AF27EA">
            <w:pPr>
              <w:rPr>
                <w:rFonts w:ascii="Times New Roman" w:hAnsi="Times New Roman" w:cs="Times New Roman"/>
                <w:b/>
                <w:sz w:val="24"/>
                <w:szCs w:val="24"/>
              </w:rPr>
            </w:pPr>
            <w:r w:rsidRPr="00214E14">
              <w:rPr>
                <w:rFonts w:ascii="Times New Roman" w:hAnsi="Times New Roman" w:cs="Times New Roman"/>
                <w:bCs/>
                <w:sz w:val="24"/>
                <w:szCs w:val="24"/>
              </w:rPr>
              <w:t xml:space="preserve">8.11 </w:t>
            </w:r>
            <w:r w:rsidR="00C71233" w:rsidRPr="00214E14">
              <w:rPr>
                <w:rFonts w:ascii="Times New Roman" w:hAnsi="Times New Roman" w:cs="Times New Roman"/>
                <w:bCs/>
                <w:sz w:val="24"/>
                <w:szCs w:val="24"/>
              </w:rPr>
              <w:t>Lauko pavėsinė</w:t>
            </w:r>
          </w:p>
        </w:tc>
        <w:tc>
          <w:tcPr>
            <w:tcW w:w="6237" w:type="dxa"/>
          </w:tcPr>
          <w:p w14:paraId="218D5AFD" w14:textId="2505DB38" w:rsidR="00AF27EA" w:rsidRPr="00214E14" w:rsidRDefault="00FF6C4A" w:rsidP="00AF27EA">
            <w:pPr>
              <w:jc w:val="both"/>
              <w:rPr>
                <w:rFonts w:ascii="Times New Roman" w:hAnsi="Times New Roman" w:cs="Times New Roman"/>
                <w:color w:val="000000"/>
                <w:sz w:val="24"/>
                <w:szCs w:val="24"/>
              </w:rPr>
            </w:pPr>
            <w:r w:rsidRPr="00214E14">
              <w:rPr>
                <w:rFonts w:ascii="Times New Roman" w:hAnsi="Times New Roman" w:cs="Times New Roman"/>
                <w:noProof/>
                <w:sz w:val="24"/>
                <w:szCs w:val="24"/>
              </w:rPr>
              <w:drawing>
                <wp:inline distT="0" distB="0" distL="0" distR="0" wp14:anchorId="7C0A708F" wp14:editId="2DD9C3ED">
                  <wp:extent cx="1904365" cy="2540258"/>
                  <wp:effectExtent l="0" t="0" r="635"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07204" cy="2544044"/>
                          </a:xfrm>
                          <a:prstGeom prst="rect">
                            <a:avLst/>
                          </a:prstGeom>
                        </pic:spPr>
                      </pic:pic>
                    </a:graphicData>
                  </a:graphic>
                </wp:inline>
              </w:drawing>
            </w:r>
          </w:p>
          <w:p w14:paraId="3308987E" w14:textId="77777777" w:rsidR="00095D39" w:rsidRPr="00214E14" w:rsidRDefault="00095D39" w:rsidP="00095D39">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Stoginė su terasa turi būti ne mažesnių matmenų nei 3500 × 3500 × 3000 mm (ilgis × plotis × aukštis). Konstrukcija susideda iš medinės terasos, keturių atraminių stovų, profiliuoto stogo ir dviejų aukštų sienelių. Kiekvienos sienelės aukštis turi būti ne mažesnis kaip 1500 mm. Terasa suprojektuota naudoti lauko sąlygomis, skirta edukacinei veiklai ar poilsiui viešose ar ugdymo įstaigų erdvėse.</w:t>
            </w:r>
          </w:p>
          <w:p w14:paraId="03A25497" w14:textId="795A21A8" w:rsidR="00095D39" w:rsidRPr="00214E14" w:rsidRDefault="00095D39" w:rsidP="00A653D1">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Terasos danga – iš rudai impregnuotų terasinių pušies lentų (28 × 145 × 3000 mm). Konstrukciniai elementai:</w:t>
            </w:r>
            <w:r w:rsidR="00FF26B6" w:rsidRPr="00214E14">
              <w:rPr>
                <w:rFonts w:ascii="Times New Roman" w:hAnsi="Times New Roman" w:cs="Times New Roman"/>
                <w:color w:val="000000"/>
                <w:sz w:val="24"/>
                <w:szCs w:val="24"/>
              </w:rPr>
              <w:t xml:space="preserve"> k</w:t>
            </w:r>
            <w:r w:rsidRPr="00214E14">
              <w:rPr>
                <w:rFonts w:ascii="Times New Roman" w:hAnsi="Times New Roman" w:cs="Times New Roman"/>
                <w:color w:val="000000"/>
                <w:sz w:val="24"/>
                <w:szCs w:val="24"/>
              </w:rPr>
              <w:t>alibruota eglės mediena 45 × 70 × 6000 mm, C24 klasės, impregnuota žaliai (3 klasės)</w:t>
            </w:r>
            <w:r w:rsidR="00A653D1" w:rsidRPr="00214E14">
              <w:rPr>
                <w:rFonts w:ascii="Times New Roman" w:hAnsi="Times New Roman" w:cs="Times New Roman"/>
                <w:color w:val="000000"/>
                <w:sz w:val="24"/>
                <w:szCs w:val="24"/>
              </w:rPr>
              <w:t>, k</w:t>
            </w:r>
            <w:r w:rsidRPr="00214E14">
              <w:rPr>
                <w:rFonts w:ascii="Times New Roman" w:hAnsi="Times New Roman" w:cs="Times New Roman"/>
                <w:color w:val="000000"/>
                <w:sz w:val="24"/>
                <w:szCs w:val="24"/>
              </w:rPr>
              <w:t>alibruota pušies mediena 45 × 145 × 3000 mm, žaliai impregnuota, 3 klasės</w:t>
            </w:r>
            <w:r w:rsidR="00A653D1" w:rsidRPr="00214E14">
              <w:rPr>
                <w:rFonts w:ascii="Times New Roman" w:hAnsi="Times New Roman" w:cs="Times New Roman"/>
                <w:color w:val="000000"/>
                <w:sz w:val="24"/>
                <w:szCs w:val="24"/>
              </w:rPr>
              <w:t>, d</w:t>
            </w:r>
            <w:r w:rsidRPr="00214E14">
              <w:rPr>
                <w:rFonts w:ascii="Times New Roman" w:hAnsi="Times New Roman" w:cs="Times New Roman"/>
                <w:color w:val="000000"/>
                <w:sz w:val="24"/>
                <w:szCs w:val="24"/>
              </w:rPr>
              <w:t>vigubo pjovimo pušies mediena 95 × 95 × 6000 mm, taip pat 3 klasės impregnavimas.</w:t>
            </w:r>
          </w:p>
          <w:p w14:paraId="0593E021" w14:textId="77777777" w:rsidR="00095D39" w:rsidRPr="00214E14" w:rsidRDefault="00095D39" w:rsidP="00095D39">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Po terasa klojama 90 g/m² tankio geotekstilė, 2 metrų pločio juostomis, skirta stabilizuoti pagrindą ir neleisti augalijai prasiskverbti per dangą. Konstrukcija tvirtinama prie pagrindo naudojant sraigtinius polius „U“ formos (101 × 1000 × 2 mm), kurie užtikrina saugų ir ilgalaikį konstrukcijos įtvirtinimą.</w:t>
            </w:r>
          </w:p>
          <w:p w14:paraId="1509F91B" w14:textId="13B28ECB" w:rsidR="00095D39" w:rsidRPr="00214E14" w:rsidRDefault="00095D39" w:rsidP="00095D39">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Tvirtinimui naudojami</w:t>
            </w:r>
            <w:r w:rsidR="00A653D1" w:rsidRPr="00214E14">
              <w:rPr>
                <w:rFonts w:ascii="Times New Roman" w:hAnsi="Times New Roman" w:cs="Times New Roman"/>
                <w:color w:val="000000"/>
                <w:sz w:val="24"/>
                <w:szCs w:val="24"/>
              </w:rPr>
              <w:t xml:space="preserve"> </w:t>
            </w:r>
            <w:r w:rsidRPr="00214E14">
              <w:rPr>
                <w:rFonts w:ascii="Times New Roman" w:hAnsi="Times New Roman" w:cs="Times New Roman"/>
                <w:color w:val="000000"/>
                <w:sz w:val="24"/>
                <w:szCs w:val="24"/>
              </w:rPr>
              <w:t>C4 klasės medsraigčiai (60 mm) bei konstrukciniai varžtai, skirti medienai. Visos atraminės stoginės dalys padengtos alyva (spalva – antracito</w:t>
            </w:r>
            <w:r w:rsidR="00A653D1" w:rsidRPr="00214E14">
              <w:rPr>
                <w:rFonts w:ascii="Times New Roman" w:hAnsi="Times New Roman" w:cs="Times New Roman"/>
                <w:color w:val="000000"/>
                <w:sz w:val="24"/>
                <w:szCs w:val="24"/>
              </w:rPr>
              <w:t>)</w:t>
            </w:r>
            <w:r w:rsidRPr="00214E14">
              <w:rPr>
                <w:rFonts w:ascii="Times New Roman" w:hAnsi="Times New Roman" w:cs="Times New Roman"/>
                <w:color w:val="000000"/>
                <w:sz w:val="24"/>
                <w:szCs w:val="24"/>
              </w:rPr>
              <w:t xml:space="preserve"> medinė terasa taip pat alyvuota.</w:t>
            </w:r>
          </w:p>
          <w:p w14:paraId="3AA62D3E" w14:textId="77777777" w:rsidR="00095D39" w:rsidRPr="00214E14" w:rsidRDefault="00095D39" w:rsidP="00095D39">
            <w:pPr>
              <w:jc w:val="both"/>
              <w:rPr>
                <w:rFonts w:ascii="Times New Roman" w:hAnsi="Times New Roman" w:cs="Times New Roman"/>
                <w:color w:val="000000"/>
                <w:sz w:val="24"/>
                <w:szCs w:val="24"/>
              </w:rPr>
            </w:pPr>
            <w:r w:rsidRPr="00214E14">
              <w:rPr>
                <w:rFonts w:ascii="Times New Roman" w:hAnsi="Times New Roman" w:cs="Times New Roman"/>
                <w:b/>
                <w:bCs/>
                <w:color w:val="000000"/>
                <w:sz w:val="24"/>
                <w:szCs w:val="24"/>
              </w:rPr>
              <w:t>Stogas:</w:t>
            </w:r>
            <w:r w:rsidRPr="00214E14">
              <w:rPr>
                <w:rFonts w:ascii="Times New Roman" w:hAnsi="Times New Roman" w:cs="Times New Roman"/>
                <w:color w:val="000000"/>
                <w:sz w:val="24"/>
                <w:szCs w:val="24"/>
              </w:rPr>
              <w:t xml:space="preserve"> dengtas profiliuota 4 mm storio skarda. Stogo danga atspari UV spinduliams, krituliams ir oro temperatūrų svyravimams. Konstrukcija turi užtikrinti tinkamą nuolydį vandens nutekėjimui bei būti saugi eksploatacijai.</w:t>
            </w:r>
          </w:p>
          <w:p w14:paraId="1422725A" w14:textId="77777777" w:rsidR="00095D39" w:rsidRPr="00214E14" w:rsidRDefault="00095D39" w:rsidP="00095D39">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Visa konstrukcija turi būti stabili, patvari ir tinkama naudoti viešosiose erdvėse. Kampai ir briaunos turi būti užapvalinti, visi tvirtinimo elementai – sandariai paslėpti arba apsaugoti. Konstrukcija turi atitikti galiojančius saugumo reikalavimus.</w:t>
            </w:r>
          </w:p>
          <w:p w14:paraId="627D9C80" w14:textId="4085791A" w:rsidR="00DE02B0" w:rsidRPr="00214E14" w:rsidRDefault="00DE02B0" w:rsidP="00DE02B0">
            <w:pPr>
              <w:jc w:val="both"/>
              <w:rPr>
                <w:rFonts w:ascii="Times New Roman" w:eastAsia="Times New Roman" w:hAnsi="Times New Roman" w:cs="Times New Roman"/>
                <w:sz w:val="24"/>
                <w:szCs w:val="24"/>
                <w:lang w:eastAsia="lt-LT"/>
              </w:rPr>
            </w:pPr>
            <w:r w:rsidRPr="00214E14">
              <w:rPr>
                <w:rFonts w:ascii="Times New Roman" w:eastAsia="Times New Roman" w:hAnsi="Times New Roman" w:cs="Times New Roman"/>
                <w:sz w:val="24"/>
                <w:szCs w:val="24"/>
                <w:lang w:eastAsia="lt-LT"/>
              </w:rPr>
              <w:t>Įrengtas įrenginys turi turėti atitikties sertifikatą EN 1176, bei atitikti Higienos normos HN131:2023 reikalavimus.</w:t>
            </w:r>
          </w:p>
          <w:p w14:paraId="2901DA9A" w14:textId="62B99403" w:rsidR="00AF27EA" w:rsidRPr="00214E14" w:rsidRDefault="00AF27EA">
            <w:pPr>
              <w:jc w:val="both"/>
              <w:rPr>
                <w:rFonts w:ascii="Times New Roman" w:eastAsia="Times New Roman" w:hAnsi="Times New Roman" w:cs="Times New Roman"/>
                <w:sz w:val="24"/>
                <w:szCs w:val="24"/>
                <w:lang w:eastAsia="lt-LT"/>
              </w:rPr>
            </w:pPr>
          </w:p>
        </w:tc>
      </w:tr>
      <w:tr w:rsidR="005C2F9C" w:rsidRPr="00214E14" w14:paraId="39831B22" w14:textId="77777777" w:rsidTr="46A497F9">
        <w:tc>
          <w:tcPr>
            <w:tcW w:w="632" w:type="dxa"/>
          </w:tcPr>
          <w:p w14:paraId="0D8E11C2" w14:textId="668C794B" w:rsidR="005C2F9C" w:rsidRPr="00214E14" w:rsidRDefault="005C2F9C" w:rsidP="005C2F9C">
            <w:pPr>
              <w:rPr>
                <w:rFonts w:ascii="Times New Roman" w:hAnsi="Times New Roman" w:cs="Times New Roman"/>
                <w:b/>
                <w:sz w:val="24"/>
                <w:szCs w:val="24"/>
              </w:rPr>
            </w:pPr>
          </w:p>
        </w:tc>
        <w:tc>
          <w:tcPr>
            <w:tcW w:w="2765" w:type="dxa"/>
          </w:tcPr>
          <w:p w14:paraId="1E4C0191" w14:textId="284F26D7" w:rsidR="005C2F9C" w:rsidRPr="00214E14" w:rsidRDefault="00D809DE" w:rsidP="005C2F9C">
            <w:pPr>
              <w:rPr>
                <w:rFonts w:ascii="Times New Roman" w:hAnsi="Times New Roman" w:cs="Times New Roman"/>
                <w:b/>
                <w:sz w:val="24"/>
                <w:szCs w:val="24"/>
              </w:rPr>
            </w:pPr>
            <w:r w:rsidRPr="00214E14">
              <w:rPr>
                <w:rFonts w:ascii="Times New Roman" w:hAnsi="Times New Roman" w:cs="Times New Roman"/>
                <w:bCs/>
                <w:sz w:val="24"/>
                <w:szCs w:val="24"/>
              </w:rPr>
              <w:t xml:space="preserve">8.12 </w:t>
            </w:r>
            <w:r w:rsidR="00800F3F" w:rsidRPr="00214E14">
              <w:rPr>
                <w:rFonts w:ascii="Times New Roman" w:hAnsi="Times New Roman" w:cs="Times New Roman"/>
                <w:bCs/>
                <w:sz w:val="24"/>
                <w:szCs w:val="24"/>
              </w:rPr>
              <w:t>Suoliukas aplink medį</w:t>
            </w:r>
          </w:p>
        </w:tc>
        <w:tc>
          <w:tcPr>
            <w:tcW w:w="6237" w:type="dxa"/>
          </w:tcPr>
          <w:p w14:paraId="0095F328" w14:textId="77777777" w:rsidR="006D7124" w:rsidRPr="00214E14" w:rsidRDefault="002204DF" w:rsidP="006D7124">
            <w:pPr>
              <w:jc w:val="both"/>
              <w:rPr>
                <w:rFonts w:ascii="Times New Roman" w:hAnsi="Times New Roman" w:cs="Times New Roman"/>
                <w:color w:val="000000"/>
                <w:sz w:val="24"/>
                <w:szCs w:val="24"/>
              </w:rPr>
            </w:pPr>
            <w:r w:rsidRPr="00214E14">
              <w:rPr>
                <w:rFonts w:ascii="Times New Roman" w:hAnsi="Times New Roman" w:cs="Times New Roman"/>
                <w:noProof/>
                <w:sz w:val="24"/>
                <w:szCs w:val="24"/>
              </w:rPr>
              <w:drawing>
                <wp:inline distT="0" distB="0" distL="0" distR="0" wp14:anchorId="198259BB" wp14:editId="0A1FF573">
                  <wp:extent cx="2064190" cy="1653213"/>
                  <wp:effectExtent l="0" t="0" r="0" b="4445"/>
                  <wp:docPr id="1820213529" name="Picture 2" descr="Open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en phot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98777" cy="1680914"/>
                          </a:xfrm>
                          <a:prstGeom prst="rect">
                            <a:avLst/>
                          </a:prstGeom>
                          <a:noFill/>
                          <a:ln>
                            <a:noFill/>
                          </a:ln>
                        </pic:spPr>
                      </pic:pic>
                    </a:graphicData>
                  </a:graphic>
                </wp:inline>
              </w:drawing>
            </w:r>
            <w:r w:rsidR="005C2F9C" w:rsidRPr="00214E14">
              <w:rPr>
                <w:rFonts w:ascii="Times New Roman" w:eastAsia="Times New Roman" w:hAnsi="Times New Roman" w:cs="Times New Roman"/>
                <w:sz w:val="24"/>
                <w:szCs w:val="24"/>
                <w:lang w:eastAsia="lt-LT"/>
              </w:rPr>
              <w:br/>
            </w:r>
            <w:r w:rsidR="006D7124" w:rsidRPr="00214E14">
              <w:rPr>
                <w:rFonts w:ascii="Times New Roman" w:hAnsi="Times New Roman" w:cs="Times New Roman"/>
                <w:color w:val="000000"/>
                <w:sz w:val="24"/>
                <w:szCs w:val="24"/>
              </w:rPr>
              <w:t>Suoliuko matmenys turi būti ne mažesni kaip: ilgis – 1060 mm, plotis – 720 mm, aukštis – 400 mm. Suoliukas yra lenktos formos, pritaikytas montuoti aplink esamą medį ar kitą kraštovaizdžio elementą. Konstrukcija sudaryta iš metalinio karkaso su kojomis, bendras kojų skaičius – 16 vnt. Karkasas turi būti pagamintas iš cinkuoto metalo ir dažytas milteliniu būdu, užtikrinant atsparumą korozijai ir aplinkos poveikiui. Metalinis rėmas turi būti formuojamas iš ne plonesnio kaip 2 mm storio metalo lakšto.</w:t>
            </w:r>
          </w:p>
          <w:p w14:paraId="139DED19" w14:textId="77777777" w:rsidR="006D7124" w:rsidRPr="00214E14" w:rsidRDefault="006D7124" w:rsidP="006D7124">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Sėdimoji dalis sudaryta iš kietmedžio lentelių, termiškai apdorotų ir padengtų tonuotu lauko sąlygoms atspariu alyvos sluoksniu. Kiekvienos lentelės ilgis turi būti ne mažesnis kaip 400 mm, plotis – 45 mm, o storis – 40 mm. Medienos paviršiai turi būti nušlifuoti, kraštai užapvalinti, kad būtų saugu naudoti viešose erdvėse.</w:t>
            </w:r>
          </w:p>
          <w:p w14:paraId="2C9D87F7" w14:textId="77777777" w:rsidR="006D7124" w:rsidRPr="00214E14" w:rsidRDefault="006D7124" w:rsidP="006D7124">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Suoliukas turi būti stabilios, tvirtos konstrukcijos, atsparus atmosferos poveikiui ir tinkamas naudoti lauke viešose bei ugdymo įstaigų aplinkose. Konstrukcijos elementai neturi turėti aštrių briaunų ar išsikišančių tvirtinimo detalių.</w:t>
            </w:r>
          </w:p>
          <w:p w14:paraId="3275D055" w14:textId="77777777" w:rsidR="006D7124" w:rsidRPr="00214E14" w:rsidRDefault="006D7124" w:rsidP="006D7124">
            <w:pPr>
              <w:jc w:val="both"/>
              <w:rPr>
                <w:rFonts w:ascii="Times New Roman" w:eastAsia="Times New Roman" w:hAnsi="Times New Roman" w:cs="Times New Roman"/>
                <w:sz w:val="24"/>
                <w:szCs w:val="24"/>
                <w:lang w:eastAsia="lt-LT"/>
              </w:rPr>
            </w:pPr>
            <w:r w:rsidRPr="00214E14">
              <w:rPr>
                <w:rFonts w:ascii="Times New Roman" w:eastAsia="Times New Roman" w:hAnsi="Times New Roman" w:cs="Times New Roman"/>
                <w:sz w:val="24"/>
                <w:szCs w:val="24"/>
                <w:lang w:eastAsia="lt-LT"/>
              </w:rPr>
              <w:t>Įrengtas įrenginys turi turėti atitikties sertifikatą EN 1176, bei atitikti Higienos normos HN131:2023 reikalavimus.</w:t>
            </w:r>
          </w:p>
          <w:p w14:paraId="64E4D318" w14:textId="04702A1C" w:rsidR="005C2F9C" w:rsidRPr="00214E14" w:rsidRDefault="005C2F9C" w:rsidP="006D7124">
            <w:pPr>
              <w:jc w:val="both"/>
              <w:rPr>
                <w:rFonts w:ascii="Times New Roman" w:hAnsi="Times New Roman" w:cs="Times New Roman"/>
                <w:color w:val="000000"/>
                <w:sz w:val="24"/>
                <w:szCs w:val="24"/>
              </w:rPr>
            </w:pPr>
          </w:p>
        </w:tc>
      </w:tr>
      <w:tr w:rsidR="00953D61" w:rsidRPr="00214E14" w14:paraId="63B51192" w14:textId="77777777" w:rsidTr="46A497F9">
        <w:tc>
          <w:tcPr>
            <w:tcW w:w="632" w:type="dxa"/>
          </w:tcPr>
          <w:p w14:paraId="420A7592" w14:textId="2C3A1973" w:rsidR="00953D61" w:rsidRPr="00214E14" w:rsidRDefault="00953D61" w:rsidP="00620CEE">
            <w:pPr>
              <w:jc w:val="both"/>
              <w:rPr>
                <w:rFonts w:ascii="Times New Roman" w:hAnsi="Times New Roman" w:cs="Times New Roman"/>
                <w:color w:val="000000"/>
                <w:sz w:val="24"/>
                <w:szCs w:val="24"/>
              </w:rPr>
            </w:pPr>
          </w:p>
        </w:tc>
        <w:tc>
          <w:tcPr>
            <w:tcW w:w="2765" w:type="dxa"/>
          </w:tcPr>
          <w:p w14:paraId="264D46D2" w14:textId="2FFECF92" w:rsidR="00953D61" w:rsidRPr="00214E14" w:rsidRDefault="00D26384" w:rsidP="00620CEE">
            <w:pPr>
              <w:pStyle w:val="p1"/>
              <w:jc w:val="both"/>
              <w:rPr>
                <w:rFonts w:eastAsiaTheme="minorHAnsi"/>
                <w:sz w:val="24"/>
                <w:szCs w:val="24"/>
                <w:lang w:eastAsia="en-US"/>
              </w:rPr>
            </w:pPr>
            <w:r w:rsidRPr="00214E14">
              <w:rPr>
                <w:rFonts w:eastAsiaTheme="minorHAnsi"/>
                <w:sz w:val="24"/>
                <w:szCs w:val="24"/>
                <w:lang w:eastAsia="en-US"/>
              </w:rPr>
              <w:t>8.</w:t>
            </w:r>
            <w:r w:rsidR="00096820" w:rsidRPr="00214E14">
              <w:rPr>
                <w:rFonts w:eastAsiaTheme="minorHAnsi"/>
                <w:sz w:val="24"/>
                <w:szCs w:val="24"/>
                <w:lang w:eastAsia="en-US"/>
              </w:rPr>
              <w:t>13</w:t>
            </w:r>
            <w:r w:rsidRPr="00214E14">
              <w:rPr>
                <w:rFonts w:eastAsiaTheme="minorHAnsi"/>
                <w:sz w:val="24"/>
                <w:szCs w:val="24"/>
                <w:lang w:eastAsia="en-US"/>
              </w:rPr>
              <w:t xml:space="preserve"> </w:t>
            </w:r>
            <w:r w:rsidR="00891FA5" w:rsidRPr="00214E14">
              <w:rPr>
                <w:rFonts w:eastAsiaTheme="minorHAnsi"/>
                <w:sz w:val="24"/>
                <w:szCs w:val="24"/>
                <w:lang w:eastAsia="en-US"/>
              </w:rPr>
              <w:t>Montavimo darbai</w:t>
            </w:r>
          </w:p>
        </w:tc>
        <w:tc>
          <w:tcPr>
            <w:tcW w:w="6237" w:type="dxa"/>
          </w:tcPr>
          <w:p w14:paraId="1034137C" w14:textId="77777777" w:rsidR="00891FA5" w:rsidRPr="00214E14" w:rsidRDefault="00891FA5" w:rsidP="00620CEE">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 xml:space="preserve">Visi įrenginiai turi būti sumontuoti nurodytoje vietoje suderintoje su objekto valdytojais; </w:t>
            </w:r>
          </w:p>
          <w:p w14:paraId="7DA2A586" w14:textId="750BF756" w:rsidR="00953D61" w:rsidRPr="00214E14" w:rsidRDefault="00891FA5" w:rsidP="00620CEE">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Rasti montavimo darbų neatitikimai turės būti šalinami tiekėjo kaštais.</w:t>
            </w:r>
          </w:p>
        </w:tc>
      </w:tr>
      <w:tr w:rsidR="00953D61" w:rsidRPr="00214E14" w14:paraId="33EEA4AC" w14:textId="77777777" w:rsidTr="46A497F9">
        <w:tc>
          <w:tcPr>
            <w:tcW w:w="632" w:type="dxa"/>
          </w:tcPr>
          <w:p w14:paraId="6E06C1C1" w14:textId="24F2B096" w:rsidR="00953D61" w:rsidRPr="00214E14" w:rsidRDefault="00953D61" w:rsidP="00620CEE">
            <w:pPr>
              <w:jc w:val="both"/>
              <w:rPr>
                <w:rFonts w:ascii="Times New Roman" w:hAnsi="Times New Roman" w:cs="Times New Roman"/>
                <w:color w:val="000000"/>
                <w:sz w:val="24"/>
                <w:szCs w:val="24"/>
              </w:rPr>
            </w:pPr>
          </w:p>
        </w:tc>
        <w:tc>
          <w:tcPr>
            <w:tcW w:w="2765" w:type="dxa"/>
          </w:tcPr>
          <w:p w14:paraId="144403B3" w14:textId="415FF2B6" w:rsidR="00953D61" w:rsidRPr="00214E14" w:rsidRDefault="00D26384" w:rsidP="00620CEE">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8.</w:t>
            </w:r>
            <w:r w:rsidR="00096820" w:rsidRPr="00214E14">
              <w:rPr>
                <w:rFonts w:ascii="Times New Roman" w:hAnsi="Times New Roman" w:cs="Times New Roman"/>
                <w:color w:val="000000"/>
                <w:sz w:val="24"/>
                <w:szCs w:val="24"/>
              </w:rPr>
              <w:t>14</w:t>
            </w:r>
            <w:r w:rsidRPr="00214E14">
              <w:rPr>
                <w:rFonts w:ascii="Times New Roman" w:hAnsi="Times New Roman" w:cs="Times New Roman"/>
                <w:color w:val="000000"/>
                <w:sz w:val="24"/>
                <w:szCs w:val="24"/>
              </w:rPr>
              <w:t xml:space="preserve"> </w:t>
            </w:r>
            <w:r w:rsidR="00891FA5" w:rsidRPr="00214E14">
              <w:rPr>
                <w:rFonts w:ascii="Times New Roman" w:hAnsi="Times New Roman" w:cs="Times New Roman"/>
                <w:color w:val="000000"/>
                <w:sz w:val="24"/>
                <w:szCs w:val="24"/>
              </w:rPr>
              <w:t>Papildoma informacija</w:t>
            </w:r>
          </w:p>
        </w:tc>
        <w:tc>
          <w:tcPr>
            <w:tcW w:w="6237" w:type="dxa"/>
          </w:tcPr>
          <w:p w14:paraId="54F4C31B" w14:textId="77777777" w:rsidR="00620CEE" w:rsidRPr="00214E14" w:rsidRDefault="00620CEE" w:rsidP="00620CEE">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Vaikų žaidimo aikštelės įrenginių vietas, spalvas reikės suderinti su įstaigų administracija. Visi įrenginiai turi būti įbetonuoti laikantis gamintojų nurodymų ir laikantis saugos zonų. Tarp įrenginių turi būti išlaikomi gamintojų nustatyti saugos atstumai.  </w:t>
            </w:r>
          </w:p>
          <w:p w14:paraId="104EA3CD" w14:textId="16A9411B" w:rsidR="00953D61" w:rsidRPr="00214E14" w:rsidRDefault="00620CEE" w:rsidP="00620CEE">
            <w:pPr>
              <w:jc w:val="both"/>
              <w:rPr>
                <w:rFonts w:ascii="Times New Roman" w:hAnsi="Times New Roman" w:cs="Times New Roman"/>
                <w:color w:val="000000"/>
                <w:sz w:val="24"/>
                <w:szCs w:val="24"/>
              </w:rPr>
            </w:pPr>
            <w:r w:rsidRPr="00214E14">
              <w:rPr>
                <w:rFonts w:ascii="Times New Roman" w:hAnsi="Times New Roman" w:cs="Times New Roman"/>
                <w:color w:val="000000"/>
                <w:sz w:val="24"/>
                <w:szCs w:val="24"/>
              </w:rPr>
              <w:t>Jeigu pirkimo dokumentuose pateiktų prekių paveikslėlis, eskizas, brėžinys ar kt. nesutampa su techninės specifikacijos aprašymu, tuo atveju, laikoma, kad prekės yra perkamos remiantis techninės specifikacijos aprašymu. </w:t>
            </w:r>
          </w:p>
        </w:tc>
      </w:tr>
      <w:tr w:rsidR="00953D61" w:rsidRPr="00214E14" w14:paraId="00CCDB4E" w14:textId="77777777" w:rsidTr="46A497F9">
        <w:tc>
          <w:tcPr>
            <w:tcW w:w="632" w:type="dxa"/>
          </w:tcPr>
          <w:p w14:paraId="2764E2AD" w14:textId="7D62CF58" w:rsidR="00953D61" w:rsidRPr="00214E14" w:rsidRDefault="75A881BC" w:rsidP="683BEE85">
            <w:pPr>
              <w:rPr>
                <w:rFonts w:ascii="Times New Roman" w:hAnsi="Times New Roman" w:cs="Times New Roman"/>
                <w:b/>
                <w:bCs/>
                <w:sz w:val="24"/>
                <w:szCs w:val="24"/>
              </w:rPr>
            </w:pPr>
            <w:r w:rsidRPr="00214E14">
              <w:rPr>
                <w:rFonts w:ascii="Times New Roman" w:hAnsi="Times New Roman" w:cs="Times New Roman"/>
                <w:b/>
                <w:bCs/>
                <w:sz w:val="24"/>
                <w:szCs w:val="24"/>
              </w:rPr>
              <w:t>9</w:t>
            </w:r>
            <w:r w:rsidR="00953D61" w:rsidRPr="00214E14">
              <w:rPr>
                <w:rFonts w:ascii="Times New Roman" w:hAnsi="Times New Roman" w:cs="Times New Roman"/>
                <w:b/>
                <w:bCs/>
                <w:sz w:val="24"/>
                <w:szCs w:val="24"/>
              </w:rPr>
              <w:t>.</w:t>
            </w:r>
          </w:p>
        </w:tc>
        <w:tc>
          <w:tcPr>
            <w:tcW w:w="2765" w:type="dxa"/>
          </w:tcPr>
          <w:p w14:paraId="6458D047" w14:textId="77777777" w:rsidR="00953D61" w:rsidRPr="00214E14" w:rsidRDefault="00953D61" w:rsidP="00953D61">
            <w:pPr>
              <w:rPr>
                <w:rFonts w:ascii="Times New Roman" w:hAnsi="Times New Roman" w:cs="Times New Roman"/>
                <w:b/>
                <w:sz w:val="24"/>
                <w:szCs w:val="24"/>
              </w:rPr>
            </w:pPr>
            <w:r w:rsidRPr="00214E14">
              <w:rPr>
                <w:rFonts w:ascii="Times New Roman" w:hAnsi="Times New Roman" w:cs="Times New Roman"/>
                <w:b/>
                <w:sz w:val="24"/>
                <w:szCs w:val="24"/>
              </w:rPr>
              <w:t>Darbų vykdymo metu  pateikiami dokumentai</w:t>
            </w:r>
          </w:p>
        </w:tc>
        <w:tc>
          <w:tcPr>
            <w:tcW w:w="6237" w:type="dxa"/>
          </w:tcPr>
          <w:p w14:paraId="0866F207" w14:textId="4411A197" w:rsidR="00E07BEB" w:rsidRPr="00214E14" w:rsidRDefault="412440FF" w:rsidP="683BEE85">
            <w:pPr>
              <w:tabs>
                <w:tab w:val="left" w:pos="567"/>
              </w:tabs>
              <w:jc w:val="both"/>
              <w:rPr>
                <w:rFonts w:ascii="Times New Roman" w:hAnsi="Times New Roman" w:cs="Times New Roman"/>
                <w:sz w:val="24"/>
                <w:szCs w:val="24"/>
              </w:rPr>
            </w:pPr>
            <w:r w:rsidRPr="00214E14">
              <w:rPr>
                <w:rFonts w:ascii="Times New Roman" w:hAnsi="Times New Roman" w:cs="Times New Roman"/>
                <w:sz w:val="24"/>
                <w:szCs w:val="24"/>
              </w:rPr>
              <w:t xml:space="preserve">9.1 </w:t>
            </w:r>
            <w:r w:rsidR="008D29A7" w:rsidRPr="00214E14">
              <w:rPr>
                <w:rFonts w:ascii="Times New Roman" w:hAnsi="Times New Roman" w:cs="Times New Roman"/>
                <w:sz w:val="24"/>
                <w:szCs w:val="24"/>
              </w:rPr>
              <w:t>Sąskaitą faktūra per informacinę sistemą „SABIS";</w:t>
            </w:r>
          </w:p>
          <w:p w14:paraId="0DCECD20" w14:textId="1D231F57" w:rsidR="00E07BEB" w:rsidRPr="00214E14" w:rsidRDefault="2E0882A8" w:rsidP="683BEE85">
            <w:pPr>
              <w:tabs>
                <w:tab w:val="left" w:pos="567"/>
              </w:tabs>
              <w:jc w:val="both"/>
              <w:rPr>
                <w:rFonts w:ascii="Times New Roman" w:hAnsi="Times New Roman" w:cs="Times New Roman"/>
                <w:sz w:val="24"/>
                <w:szCs w:val="24"/>
              </w:rPr>
            </w:pPr>
            <w:r w:rsidRPr="00214E14">
              <w:rPr>
                <w:rFonts w:ascii="Times New Roman" w:hAnsi="Times New Roman" w:cs="Times New Roman"/>
                <w:sz w:val="24"/>
                <w:szCs w:val="24"/>
              </w:rPr>
              <w:t xml:space="preserve">9.2 </w:t>
            </w:r>
            <w:r w:rsidR="008D29A7" w:rsidRPr="00214E14">
              <w:rPr>
                <w:rFonts w:ascii="Times New Roman" w:hAnsi="Times New Roman" w:cs="Times New Roman"/>
                <w:sz w:val="24"/>
                <w:szCs w:val="24"/>
              </w:rPr>
              <w:t>Atliktų darbų aktas F2 forma;</w:t>
            </w:r>
          </w:p>
          <w:p w14:paraId="6E022466" w14:textId="5C17BB48" w:rsidR="00E07BEB" w:rsidRPr="00214E14" w:rsidRDefault="4CECE3AB" w:rsidP="683BEE85">
            <w:pPr>
              <w:tabs>
                <w:tab w:val="left" w:pos="567"/>
              </w:tabs>
              <w:jc w:val="both"/>
              <w:rPr>
                <w:rFonts w:ascii="Times New Roman" w:hAnsi="Times New Roman" w:cs="Times New Roman"/>
                <w:sz w:val="24"/>
                <w:szCs w:val="24"/>
              </w:rPr>
            </w:pPr>
            <w:r w:rsidRPr="00214E14">
              <w:rPr>
                <w:rFonts w:ascii="Times New Roman" w:hAnsi="Times New Roman" w:cs="Times New Roman"/>
                <w:sz w:val="24"/>
                <w:szCs w:val="24"/>
              </w:rPr>
              <w:t xml:space="preserve">9.3 </w:t>
            </w:r>
            <w:r w:rsidR="008D29A7" w:rsidRPr="00214E14">
              <w:rPr>
                <w:rFonts w:ascii="Times New Roman" w:hAnsi="Times New Roman" w:cs="Times New Roman"/>
                <w:sz w:val="24"/>
                <w:szCs w:val="24"/>
              </w:rPr>
              <w:t>Atliktų darbų ir išlaidų apmokėjimo F3 forma;</w:t>
            </w:r>
          </w:p>
          <w:p w14:paraId="11B250A7" w14:textId="7001D608" w:rsidR="00953D61" w:rsidRPr="00214E14" w:rsidRDefault="212EC065" w:rsidP="683BEE85">
            <w:pPr>
              <w:tabs>
                <w:tab w:val="left" w:pos="567"/>
              </w:tabs>
              <w:jc w:val="both"/>
              <w:rPr>
                <w:rFonts w:ascii="Times New Roman" w:hAnsi="Times New Roman" w:cs="Times New Roman"/>
                <w:sz w:val="24"/>
                <w:szCs w:val="24"/>
              </w:rPr>
            </w:pPr>
            <w:r w:rsidRPr="00214E14">
              <w:rPr>
                <w:rFonts w:ascii="Times New Roman" w:hAnsi="Times New Roman" w:cs="Times New Roman"/>
                <w:sz w:val="24"/>
                <w:szCs w:val="24"/>
              </w:rPr>
              <w:t xml:space="preserve">9.4 </w:t>
            </w:r>
            <w:r w:rsidR="008D29A7" w:rsidRPr="00214E14">
              <w:rPr>
                <w:rFonts w:ascii="Times New Roman" w:hAnsi="Times New Roman" w:cs="Times New Roman"/>
                <w:sz w:val="24"/>
                <w:szCs w:val="24"/>
              </w:rPr>
              <w:t xml:space="preserve">Kita medžiagų ir gaminių eksploatacinių savybių deklaracijos (į </w:t>
            </w:r>
            <w:r w:rsidR="3FB07BF7" w:rsidRPr="00214E14">
              <w:rPr>
                <w:rFonts w:ascii="Times New Roman" w:hAnsi="Times New Roman" w:cs="Times New Roman"/>
                <w:sz w:val="24"/>
                <w:szCs w:val="24"/>
              </w:rPr>
              <w:t xml:space="preserve">9.5 </w:t>
            </w:r>
            <w:r w:rsidR="008D29A7" w:rsidRPr="00214E14">
              <w:rPr>
                <w:rFonts w:ascii="Times New Roman" w:hAnsi="Times New Roman" w:cs="Times New Roman"/>
                <w:sz w:val="24"/>
                <w:szCs w:val="24"/>
              </w:rPr>
              <w:t>Užsakovo nurodytą platformą).</w:t>
            </w:r>
          </w:p>
        </w:tc>
      </w:tr>
      <w:tr w:rsidR="00953D61" w:rsidRPr="00214E14" w14:paraId="6B92AD9E" w14:textId="77777777" w:rsidTr="46A497F9">
        <w:trPr>
          <w:trHeight w:val="300"/>
        </w:trPr>
        <w:tc>
          <w:tcPr>
            <w:tcW w:w="632" w:type="dxa"/>
          </w:tcPr>
          <w:p w14:paraId="4E06017F" w14:textId="37A973AB" w:rsidR="00953D61" w:rsidRPr="00214E14" w:rsidRDefault="00953D61" w:rsidP="683BEE85">
            <w:pPr>
              <w:rPr>
                <w:rFonts w:ascii="Times New Roman" w:hAnsi="Times New Roman" w:cs="Times New Roman"/>
                <w:b/>
                <w:bCs/>
                <w:sz w:val="24"/>
                <w:szCs w:val="24"/>
              </w:rPr>
            </w:pPr>
            <w:r w:rsidRPr="00214E14">
              <w:rPr>
                <w:rFonts w:ascii="Times New Roman" w:hAnsi="Times New Roman" w:cs="Times New Roman"/>
                <w:b/>
                <w:bCs/>
                <w:sz w:val="24"/>
                <w:szCs w:val="24"/>
              </w:rPr>
              <w:t>1</w:t>
            </w:r>
            <w:r w:rsidR="1389B0AE" w:rsidRPr="00214E14">
              <w:rPr>
                <w:rFonts w:ascii="Times New Roman" w:hAnsi="Times New Roman" w:cs="Times New Roman"/>
                <w:b/>
                <w:bCs/>
                <w:sz w:val="24"/>
                <w:szCs w:val="24"/>
              </w:rPr>
              <w:t>0</w:t>
            </w:r>
            <w:r w:rsidRPr="00214E14">
              <w:rPr>
                <w:rFonts w:ascii="Times New Roman" w:hAnsi="Times New Roman" w:cs="Times New Roman"/>
                <w:b/>
                <w:bCs/>
                <w:sz w:val="24"/>
                <w:szCs w:val="24"/>
              </w:rPr>
              <w:t>.</w:t>
            </w:r>
          </w:p>
        </w:tc>
        <w:tc>
          <w:tcPr>
            <w:tcW w:w="2765" w:type="dxa"/>
          </w:tcPr>
          <w:p w14:paraId="57744DE3" w14:textId="77777777" w:rsidR="00953D61" w:rsidRPr="00214E14" w:rsidRDefault="00953D61" w:rsidP="00953D61">
            <w:pPr>
              <w:rPr>
                <w:rFonts w:ascii="Times New Roman" w:hAnsi="Times New Roman" w:cs="Times New Roman"/>
                <w:b/>
                <w:sz w:val="24"/>
                <w:szCs w:val="24"/>
              </w:rPr>
            </w:pPr>
            <w:r w:rsidRPr="00214E14">
              <w:rPr>
                <w:rFonts w:ascii="Times New Roman" w:hAnsi="Times New Roman" w:cs="Times New Roman"/>
                <w:b/>
                <w:sz w:val="24"/>
                <w:szCs w:val="24"/>
              </w:rPr>
              <w:t>Priedai</w:t>
            </w:r>
          </w:p>
        </w:tc>
        <w:tc>
          <w:tcPr>
            <w:tcW w:w="6237" w:type="dxa"/>
          </w:tcPr>
          <w:p w14:paraId="61A8F072" w14:textId="2800CB1D" w:rsidR="007B4508" w:rsidRPr="00214E14" w:rsidRDefault="51B5A644" w:rsidP="683BEE85">
            <w:pPr>
              <w:tabs>
                <w:tab w:val="left" w:pos="567"/>
              </w:tabs>
              <w:jc w:val="both"/>
              <w:rPr>
                <w:rFonts w:ascii="Times New Roman" w:hAnsi="Times New Roman" w:cs="Times New Roman"/>
                <w:sz w:val="24"/>
                <w:szCs w:val="24"/>
              </w:rPr>
            </w:pPr>
            <w:r w:rsidRPr="00214E14">
              <w:rPr>
                <w:rFonts w:ascii="Times New Roman" w:hAnsi="Times New Roman" w:cs="Times New Roman"/>
                <w:sz w:val="24"/>
                <w:szCs w:val="24"/>
              </w:rPr>
              <w:t xml:space="preserve">10.1 </w:t>
            </w:r>
            <w:r w:rsidR="00E07BEB" w:rsidRPr="00214E14">
              <w:rPr>
                <w:rFonts w:ascii="Times New Roman" w:hAnsi="Times New Roman" w:cs="Times New Roman"/>
                <w:sz w:val="24"/>
                <w:szCs w:val="24"/>
              </w:rPr>
              <w:t>Priedas Nr. 1</w:t>
            </w:r>
            <w:r w:rsidR="0049509C" w:rsidRPr="00214E14">
              <w:rPr>
                <w:rFonts w:ascii="Times New Roman" w:hAnsi="Times New Roman" w:cs="Times New Roman"/>
                <w:sz w:val="24"/>
                <w:szCs w:val="24"/>
              </w:rPr>
              <w:t xml:space="preserve"> – Klausimynas;</w:t>
            </w:r>
          </w:p>
          <w:p w14:paraId="4CB5A64A" w14:textId="24C58408" w:rsidR="007B4508" w:rsidRPr="00214E14" w:rsidRDefault="42E2678E" w:rsidP="683BEE85">
            <w:pPr>
              <w:tabs>
                <w:tab w:val="left" w:pos="567"/>
              </w:tabs>
              <w:jc w:val="both"/>
              <w:rPr>
                <w:rFonts w:ascii="Times New Roman" w:hAnsi="Times New Roman" w:cs="Times New Roman"/>
                <w:sz w:val="24"/>
                <w:szCs w:val="24"/>
              </w:rPr>
            </w:pPr>
            <w:r w:rsidRPr="00214E14">
              <w:rPr>
                <w:rFonts w:ascii="Times New Roman" w:hAnsi="Times New Roman" w:cs="Times New Roman"/>
                <w:sz w:val="24"/>
                <w:szCs w:val="24"/>
              </w:rPr>
              <w:t xml:space="preserve">10.2 </w:t>
            </w:r>
            <w:r w:rsidR="0049509C" w:rsidRPr="00214E14">
              <w:rPr>
                <w:rFonts w:ascii="Times New Roman" w:hAnsi="Times New Roman" w:cs="Times New Roman"/>
                <w:sz w:val="24"/>
                <w:szCs w:val="24"/>
              </w:rPr>
              <w:t xml:space="preserve">Priedas Nr. </w:t>
            </w:r>
            <w:r w:rsidR="4AE19ED9" w:rsidRPr="00214E14">
              <w:rPr>
                <w:rFonts w:ascii="Times New Roman" w:hAnsi="Times New Roman" w:cs="Times New Roman"/>
                <w:sz w:val="24"/>
                <w:szCs w:val="24"/>
              </w:rPr>
              <w:t>2</w:t>
            </w:r>
            <w:r w:rsidR="0049509C" w:rsidRPr="00214E14">
              <w:rPr>
                <w:rFonts w:ascii="Times New Roman" w:hAnsi="Times New Roman" w:cs="Times New Roman"/>
                <w:sz w:val="24"/>
                <w:szCs w:val="24"/>
              </w:rPr>
              <w:t xml:space="preserve"> </w:t>
            </w:r>
            <w:r w:rsidR="00930809" w:rsidRPr="00214E14">
              <w:rPr>
                <w:rFonts w:ascii="Times New Roman" w:hAnsi="Times New Roman" w:cs="Times New Roman"/>
                <w:sz w:val="24"/>
                <w:szCs w:val="24"/>
              </w:rPr>
              <w:t>–</w:t>
            </w:r>
            <w:r w:rsidR="0049509C" w:rsidRPr="00214E14">
              <w:rPr>
                <w:rFonts w:ascii="Times New Roman" w:hAnsi="Times New Roman" w:cs="Times New Roman"/>
                <w:sz w:val="24"/>
                <w:szCs w:val="24"/>
              </w:rPr>
              <w:t xml:space="preserve"> </w:t>
            </w:r>
            <w:r w:rsidR="00930809" w:rsidRPr="00214E14">
              <w:rPr>
                <w:rFonts w:ascii="Times New Roman" w:hAnsi="Times New Roman" w:cs="Times New Roman"/>
                <w:sz w:val="24"/>
                <w:szCs w:val="24"/>
              </w:rPr>
              <w:t>Įkainotų darbų žiniaraštis;</w:t>
            </w:r>
          </w:p>
          <w:p w14:paraId="6514D359" w14:textId="177CC449" w:rsidR="00437FA4" w:rsidRPr="00214E14" w:rsidRDefault="5A7D711A" w:rsidP="683BEE85">
            <w:pPr>
              <w:tabs>
                <w:tab w:val="left" w:pos="567"/>
              </w:tabs>
              <w:jc w:val="both"/>
              <w:rPr>
                <w:rFonts w:ascii="Times New Roman" w:hAnsi="Times New Roman" w:cs="Times New Roman"/>
                <w:sz w:val="24"/>
                <w:szCs w:val="24"/>
              </w:rPr>
            </w:pPr>
            <w:r w:rsidRPr="00214E14">
              <w:rPr>
                <w:rFonts w:ascii="Times New Roman" w:hAnsi="Times New Roman" w:cs="Times New Roman"/>
                <w:sz w:val="24"/>
                <w:szCs w:val="24"/>
              </w:rPr>
              <w:t xml:space="preserve">10.3 </w:t>
            </w:r>
            <w:r w:rsidR="00437FA4" w:rsidRPr="00214E14">
              <w:rPr>
                <w:rFonts w:ascii="Times New Roman" w:hAnsi="Times New Roman" w:cs="Times New Roman"/>
                <w:sz w:val="24"/>
                <w:szCs w:val="24"/>
              </w:rPr>
              <w:t xml:space="preserve">Priedas Nr. </w:t>
            </w:r>
            <w:r w:rsidR="5E61C977" w:rsidRPr="00214E14">
              <w:rPr>
                <w:rFonts w:ascii="Times New Roman" w:hAnsi="Times New Roman" w:cs="Times New Roman"/>
                <w:sz w:val="24"/>
                <w:szCs w:val="24"/>
              </w:rPr>
              <w:t>3</w:t>
            </w:r>
            <w:r w:rsidR="00437FA4" w:rsidRPr="00214E14">
              <w:rPr>
                <w:rFonts w:ascii="Times New Roman" w:hAnsi="Times New Roman" w:cs="Times New Roman"/>
                <w:sz w:val="24"/>
                <w:szCs w:val="24"/>
              </w:rPr>
              <w:t xml:space="preserve"> – Žiniaraščiai</w:t>
            </w:r>
            <w:r w:rsidR="00C766BC" w:rsidRPr="00214E14">
              <w:rPr>
                <w:rFonts w:ascii="Times New Roman" w:hAnsi="Times New Roman" w:cs="Times New Roman"/>
                <w:sz w:val="24"/>
                <w:szCs w:val="24"/>
              </w:rPr>
              <w:t>;</w:t>
            </w:r>
          </w:p>
          <w:p w14:paraId="23DCE039" w14:textId="67CD0EA1" w:rsidR="00C766BC" w:rsidRPr="00214E14" w:rsidRDefault="465FDF71" w:rsidP="683BEE85">
            <w:pPr>
              <w:tabs>
                <w:tab w:val="left" w:pos="567"/>
              </w:tabs>
              <w:jc w:val="both"/>
              <w:rPr>
                <w:rFonts w:ascii="Times New Roman" w:hAnsi="Times New Roman" w:cs="Times New Roman"/>
                <w:sz w:val="24"/>
                <w:szCs w:val="24"/>
              </w:rPr>
            </w:pPr>
            <w:r w:rsidRPr="00214E14">
              <w:rPr>
                <w:rFonts w:ascii="Times New Roman" w:hAnsi="Times New Roman" w:cs="Times New Roman"/>
                <w:sz w:val="24"/>
                <w:szCs w:val="24"/>
              </w:rPr>
              <w:lastRenderedPageBreak/>
              <w:t xml:space="preserve">10.4 </w:t>
            </w:r>
            <w:r w:rsidR="00C766BC" w:rsidRPr="00214E14">
              <w:rPr>
                <w:rFonts w:ascii="Times New Roman" w:hAnsi="Times New Roman" w:cs="Times New Roman"/>
                <w:sz w:val="24"/>
                <w:szCs w:val="24"/>
              </w:rPr>
              <w:t xml:space="preserve">Priedas Nr. </w:t>
            </w:r>
            <w:r w:rsidR="12C5AF4F" w:rsidRPr="00214E14">
              <w:rPr>
                <w:rFonts w:ascii="Times New Roman" w:hAnsi="Times New Roman" w:cs="Times New Roman"/>
                <w:sz w:val="24"/>
                <w:szCs w:val="24"/>
              </w:rPr>
              <w:t>4</w:t>
            </w:r>
            <w:r w:rsidR="183C035E" w:rsidRPr="00214E14">
              <w:rPr>
                <w:rFonts w:ascii="Times New Roman" w:hAnsi="Times New Roman" w:cs="Times New Roman"/>
                <w:sz w:val="24"/>
                <w:szCs w:val="24"/>
              </w:rPr>
              <w:t xml:space="preserve"> - </w:t>
            </w:r>
            <w:r w:rsidR="000E2446" w:rsidRPr="00214E14">
              <w:rPr>
                <w:rFonts w:ascii="Times New Roman" w:hAnsi="Times New Roman" w:cs="Times New Roman"/>
                <w:sz w:val="24"/>
                <w:szCs w:val="24"/>
              </w:rPr>
              <w:t>Lauko terasa ir lauko terasa su suoliuku projektas</w:t>
            </w:r>
            <w:r w:rsidR="55BDA0D9" w:rsidRPr="00214E14">
              <w:rPr>
                <w:rFonts w:ascii="Times New Roman" w:hAnsi="Times New Roman" w:cs="Times New Roman"/>
                <w:sz w:val="24"/>
                <w:szCs w:val="24"/>
              </w:rPr>
              <w:t>.</w:t>
            </w:r>
          </w:p>
        </w:tc>
      </w:tr>
    </w:tbl>
    <w:p w14:paraId="751B681A" w14:textId="77777777" w:rsidR="002A7375" w:rsidRPr="00214E14" w:rsidRDefault="002A7375">
      <w:pPr>
        <w:rPr>
          <w:rFonts w:ascii="Times New Roman" w:hAnsi="Times New Roman" w:cs="Times New Roman"/>
          <w:sz w:val="24"/>
          <w:szCs w:val="24"/>
        </w:rPr>
      </w:pPr>
    </w:p>
    <w:sectPr w:rsidR="002A7375" w:rsidRPr="00214E14" w:rsidSect="00B72F2A">
      <w:headerReference w:type="default" r:id="rId20"/>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825027" w14:textId="77777777" w:rsidR="00E83995" w:rsidRDefault="00E83995" w:rsidP="00DD3A79">
      <w:pPr>
        <w:spacing w:line="240" w:lineRule="auto"/>
      </w:pPr>
      <w:r>
        <w:separator/>
      </w:r>
    </w:p>
  </w:endnote>
  <w:endnote w:type="continuationSeparator" w:id="0">
    <w:p w14:paraId="69ECF7B1" w14:textId="77777777" w:rsidR="00E83995" w:rsidRDefault="00E83995" w:rsidP="00DD3A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031CAA" w14:textId="77777777" w:rsidR="00E83995" w:rsidRDefault="00E83995" w:rsidP="00DD3A79">
      <w:pPr>
        <w:spacing w:line="240" w:lineRule="auto"/>
      </w:pPr>
      <w:r>
        <w:separator/>
      </w:r>
    </w:p>
  </w:footnote>
  <w:footnote w:type="continuationSeparator" w:id="0">
    <w:p w14:paraId="6287AD60" w14:textId="77777777" w:rsidR="00E83995" w:rsidRDefault="00E83995" w:rsidP="00DD3A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ahoma"/>
      </w:rPr>
      <w:id w:val="673924340"/>
      <w:docPartObj>
        <w:docPartGallery w:val="Page Numbers (Top of Page)"/>
        <w:docPartUnique/>
      </w:docPartObj>
    </w:sdtPr>
    <w:sdtEndPr/>
    <w:sdtContent>
      <w:p w14:paraId="3E6ECC8B" w14:textId="77777777" w:rsidR="00DD3A79" w:rsidRPr="00F350AC" w:rsidRDefault="00DD3A79" w:rsidP="00B76466">
        <w:pPr>
          <w:pStyle w:val="Antrats"/>
          <w:jc w:val="right"/>
          <w:rPr>
            <w:rFonts w:cs="Tahoma"/>
          </w:rPr>
        </w:pPr>
        <w:r w:rsidRPr="00F350AC">
          <w:rPr>
            <w:rFonts w:cs="Tahoma"/>
            <w:bCs/>
          </w:rPr>
          <w:fldChar w:fldCharType="begin"/>
        </w:r>
        <w:r w:rsidRPr="00F350AC">
          <w:rPr>
            <w:rFonts w:cs="Tahoma"/>
            <w:bCs/>
          </w:rPr>
          <w:instrText xml:space="preserve"> PAGE </w:instrText>
        </w:r>
        <w:r w:rsidRPr="00F350AC">
          <w:rPr>
            <w:rFonts w:cs="Tahoma"/>
            <w:bCs/>
          </w:rPr>
          <w:fldChar w:fldCharType="separate"/>
        </w:r>
        <w:r w:rsidR="00615C5C">
          <w:rPr>
            <w:rFonts w:cs="Tahoma"/>
            <w:bCs/>
            <w:noProof/>
          </w:rPr>
          <w:t>3</w:t>
        </w:r>
        <w:r w:rsidRPr="00F350AC">
          <w:rPr>
            <w:rFonts w:cs="Tahoma"/>
            <w:bCs/>
          </w:rPr>
          <w:fldChar w:fldCharType="end"/>
        </w:r>
        <w:r w:rsidRPr="00F350AC">
          <w:rPr>
            <w:rFonts w:cs="Tahoma"/>
            <w:bCs/>
          </w:rPr>
          <w:t>-</w:t>
        </w:r>
        <w:r w:rsidRPr="00F350AC">
          <w:rPr>
            <w:rFonts w:cs="Tahoma"/>
            <w:bCs/>
          </w:rPr>
          <w:fldChar w:fldCharType="begin"/>
        </w:r>
        <w:r w:rsidRPr="00F350AC">
          <w:rPr>
            <w:rFonts w:cs="Tahoma"/>
            <w:bCs/>
          </w:rPr>
          <w:instrText xml:space="preserve"> NUMPAGES  </w:instrText>
        </w:r>
        <w:r w:rsidRPr="00F350AC">
          <w:rPr>
            <w:rFonts w:cs="Tahoma"/>
            <w:bCs/>
          </w:rPr>
          <w:fldChar w:fldCharType="separate"/>
        </w:r>
        <w:r w:rsidR="00615C5C">
          <w:rPr>
            <w:rFonts w:cs="Tahoma"/>
            <w:bCs/>
            <w:noProof/>
          </w:rPr>
          <w:t>3</w:t>
        </w:r>
        <w:r w:rsidRPr="00F350AC">
          <w:rPr>
            <w:rFonts w:cs="Tahoma"/>
            <w:bCs/>
          </w:rPr>
          <w:fldChar w:fldCharType="end"/>
        </w:r>
      </w:p>
    </w:sdtContent>
  </w:sdt>
  <w:p w14:paraId="3BA9C158" w14:textId="77777777" w:rsidR="00DD3A79" w:rsidRPr="00F350AC" w:rsidRDefault="00DD3A79">
    <w:pPr>
      <w:pStyle w:val="Antrats"/>
      <w:rPr>
        <w:rFonts w:cs="Tahom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74A8CD4E"/>
    <w:lvl w:ilvl="0">
      <w:start w:val="1"/>
      <w:numFmt w:val="bullet"/>
      <w:pStyle w:val="Antrat9"/>
      <w:lvlText w:val=""/>
      <w:lvlJc w:val="left"/>
      <w:pPr>
        <w:tabs>
          <w:tab w:val="num" w:pos="360"/>
        </w:tabs>
        <w:ind w:left="360" w:hanging="360"/>
      </w:pPr>
      <w:rPr>
        <w:rFonts w:ascii="Symbol" w:hAnsi="Symbol" w:hint="default"/>
      </w:rPr>
    </w:lvl>
  </w:abstractNum>
  <w:abstractNum w:abstractNumId="1" w15:restartNumberingAfterBreak="0">
    <w:nsid w:val="00000007"/>
    <w:multiLevelType w:val="multilevel"/>
    <w:tmpl w:val="BDB081D6"/>
    <w:name w:val="WWNum7"/>
    <w:lvl w:ilvl="0">
      <w:start w:val="5"/>
      <w:numFmt w:val="decimal"/>
      <w:lvlText w:val="%1."/>
      <w:lvlJc w:val="left"/>
      <w:pPr>
        <w:tabs>
          <w:tab w:val="num" w:pos="0"/>
        </w:tabs>
        <w:ind w:left="360" w:hanging="360"/>
      </w:pPr>
      <w:rPr>
        <w:rFonts w:ascii="Tahoma" w:hAnsi="Tahoma" w:cs="Tahoma" w:hint="default"/>
        <w:b/>
        <w:sz w:val="20"/>
      </w:rPr>
    </w:lvl>
    <w:lvl w:ilvl="1">
      <w:start w:val="1"/>
      <w:numFmt w:val="decimal"/>
      <w:lvlText w:val="%1.%2."/>
      <w:lvlJc w:val="left"/>
      <w:pPr>
        <w:tabs>
          <w:tab w:val="num" w:pos="0"/>
        </w:tabs>
        <w:ind w:left="1069" w:hanging="360"/>
      </w:pPr>
      <w:rPr>
        <w:rFonts w:ascii="Tahoma" w:eastAsia="Times New Roman" w:hAnsi="Tahoma" w:cs="Tahoma" w:hint="default"/>
        <w:b w:val="0"/>
        <w:sz w:val="20"/>
        <w:szCs w:val="18"/>
      </w:rPr>
    </w:lvl>
    <w:lvl w:ilvl="2">
      <w:start w:val="1"/>
      <w:numFmt w:val="decimal"/>
      <w:lvlText w:val="%1.%2.%3."/>
      <w:lvlJc w:val="left"/>
      <w:pPr>
        <w:tabs>
          <w:tab w:val="num" w:pos="0"/>
        </w:tabs>
        <w:ind w:left="1146" w:hanging="720"/>
      </w:pPr>
      <w:rPr>
        <w:rFonts w:ascii="Tahoma" w:hAnsi="Tahoma" w:cs="Tahoma" w:hint="default"/>
        <w:sz w:val="20"/>
      </w:rPr>
    </w:lvl>
    <w:lvl w:ilvl="3">
      <w:start w:val="1"/>
      <w:numFmt w:val="decimal"/>
      <w:lvlText w:val="%1.%2.%3.%4."/>
      <w:lvlJc w:val="left"/>
      <w:pPr>
        <w:tabs>
          <w:tab w:val="num" w:pos="0"/>
        </w:tabs>
        <w:ind w:left="720" w:hanging="72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080" w:hanging="1080"/>
      </w:pPr>
      <w:rPr>
        <w:rFonts w:cs="Times New Roman" w:hint="default"/>
      </w:rPr>
    </w:lvl>
    <w:lvl w:ilvl="6">
      <w:start w:val="1"/>
      <w:numFmt w:val="decimal"/>
      <w:lvlText w:val="%1.%2.%3.%4.%5.%6.%7."/>
      <w:lvlJc w:val="left"/>
      <w:pPr>
        <w:tabs>
          <w:tab w:val="num" w:pos="0"/>
        </w:tabs>
        <w:ind w:left="1440" w:hanging="1440"/>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800" w:hanging="1800"/>
      </w:pPr>
      <w:rPr>
        <w:rFonts w:cs="Times New Roman" w:hint="default"/>
      </w:rPr>
    </w:lvl>
  </w:abstractNum>
  <w:abstractNum w:abstractNumId="2" w15:restartNumberingAfterBreak="0">
    <w:nsid w:val="00045158"/>
    <w:multiLevelType w:val="multilevel"/>
    <w:tmpl w:val="408249FC"/>
    <w:lvl w:ilvl="0">
      <w:start w:val="10"/>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65C2D7C"/>
    <w:multiLevelType w:val="hybridMultilevel"/>
    <w:tmpl w:val="2E421992"/>
    <w:lvl w:ilvl="0" w:tplc="81BEC9B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76027B3"/>
    <w:multiLevelType w:val="hybridMultilevel"/>
    <w:tmpl w:val="5C48B1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8D61857"/>
    <w:multiLevelType w:val="multilevel"/>
    <w:tmpl w:val="23CA6D16"/>
    <w:lvl w:ilvl="0">
      <w:start w:val="8"/>
      <w:numFmt w:val="decimal"/>
      <w:lvlText w:val="%1"/>
      <w:lvlJc w:val="left"/>
      <w:pPr>
        <w:ind w:left="1211" w:hanging="360"/>
      </w:pPr>
      <w:rPr>
        <w:rFonts w:hint="default"/>
      </w:rPr>
    </w:lvl>
    <w:lvl w:ilvl="1">
      <w:start w:val="1"/>
      <w:numFmt w:val="decimal"/>
      <w:lvlText w:val="%1.%2"/>
      <w:lvlJc w:val="left"/>
      <w:pPr>
        <w:ind w:left="1931" w:hanging="720"/>
      </w:pPr>
      <w:rPr>
        <w:rFonts w:hint="default"/>
      </w:rPr>
    </w:lvl>
    <w:lvl w:ilvl="2">
      <w:start w:val="1"/>
      <w:numFmt w:val="decimal"/>
      <w:lvlText w:val="%1.%2.%3"/>
      <w:lvlJc w:val="left"/>
      <w:pPr>
        <w:ind w:left="2291" w:hanging="720"/>
      </w:pPr>
      <w:rPr>
        <w:rFonts w:hint="default"/>
      </w:rPr>
    </w:lvl>
    <w:lvl w:ilvl="3">
      <w:start w:val="1"/>
      <w:numFmt w:val="decimal"/>
      <w:lvlText w:val="%1.%2.%3.%4"/>
      <w:lvlJc w:val="left"/>
      <w:pPr>
        <w:ind w:left="3011" w:hanging="1080"/>
      </w:pPr>
      <w:rPr>
        <w:rFonts w:hint="default"/>
      </w:rPr>
    </w:lvl>
    <w:lvl w:ilvl="4">
      <w:start w:val="1"/>
      <w:numFmt w:val="decimal"/>
      <w:lvlText w:val="%1.%2.%3.%4.%5"/>
      <w:lvlJc w:val="left"/>
      <w:pPr>
        <w:ind w:left="3371" w:hanging="1080"/>
      </w:pPr>
      <w:rPr>
        <w:rFonts w:hint="default"/>
      </w:rPr>
    </w:lvl>
    <w:lvl w:ilvl="5">
      <w:start w:val="1"/>
      <w:numFmt w:val="decimal"/>
      <w:lvlText w:val="%1.%2.%3.%4.%5.%6"/>
      <w:lvlJc w:val="left"/>
      <w:pPr>
        <w:ind w:left="4091" w:hanging="1440"/>
      </w:pPr>
      <w:rPr>
        <w:rFonts w:hint="default"/>
      </w:rPr>
    </w:lvl>
    <w:lvl w:ilvl="6">
      <w:start w:val="1"/>
      <w:numFmt w:val="decimal"/>
      <w:lvlText w:val="%1.%2.%3.%4.%5.%6.%7"/>
      <w:lvlJc w:val="left"/>
      <w:pPr>
        <w:ind w:left="4811" w:hanging="1800"/>
      </w:pPr>
      <w:rPr>
        <w:rFonts w:hint="default"/>
      </w:rPr>
    </w:lvl>
    <w:lvl w:ilvl="7">
      <w:start w:val="1"/>
      <w:numFmt w:val="decimal"/>
      <w:lvlText w:val="%1.%2.%3.%4.%5.%6.%7.%8"/>
      <w:lvlJc w:val="left"/>
      <w:pPr>
        <w:ind w:left="5171" w:hanging="1800"/>
      </w:pPr>
      <w:rPr>
        <w:rFonts w:hint="default"/>
      </w:rPr>
    </w:lvl>
    <w:lvl w:ilvl="8">
      <w:start w:val="1"/>
      <w:numFmt w:val="decimal"/>
      <w:lvlText w:val="%1.%2.%3.%4.%5.%6.%7.%8.%9"/>
      <w:lvlJc w:val="left"/>
      <w:pPr>
        <w:ind w:left="5891" w:hanging="2160"/>
      </w:pPr>
      <w:rPr>
        <w:rFonts w:hint="default"/>
      </w:rPr>
    </w:lvl>
  </w:abstractNum>
  <w:abstractNum w:abstractNumId="6" w15:restartNumberingAfterBreak="0">
    <w:nsid w:val="16B670DD"/>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C73244A"/>
    <w:multiLevelType w:val="multilevel"/>
    <w:tmpl w:val="00181226"/>
    <w:lvl w:ilvl="0">
      <w:start w:val="14"/>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C872324"/>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E461CE0"/>
    <w:multiLevelType w:val="multilevel"/>
    <w:tmpl w:val="671044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color w:val="auto"/>
      </w:rPr>
    </w:lvl>
    <w:lvl w:ilvl="2">
      <w:start w:val="1"/>
      <w:numFmt w:val="decimal"/>
      <w:isLgl/>
      <w:lvlText w:val="%1.%2.%3."/>
      <w:lvlJc w:val="left"/>
      <w:pPr>
        <w:ind w:left="1080" w:hanging="720"/>
      </w:pPr>
      <w:rPr>
        <w:rFonts w:hint="default"/>
        <w:i w:val="0"/>
        <w:i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99E3EF7"/>
    <w:multiLevelType w:val="multilevel"/>
    <w:tmpl w:val="89E81B0C"/>
    <w:lvl w:ilvl="0">
      <w:start w:val="6"/>
      <w:numFmt w:val="decimal"/>
      <w:lvlText w:val="%1"/>
      <w:lvlJc w:val="left"/>
      <w:pPr>
        <w:ind w:left="360" w:hanging="360"/>
      </w:pPr>
      <w:rPr>
        <w:rFonts w:hint="default"/>
      </w:rPr>
    </w:lvl>
    <w:lvl w:ilvl="1">
      <w:start w:val="1"/>
      <w:numFmt w:val="decimal"/>
      <w:lvlText w:val="9.%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DBA6C64"/>
    <w:multiLevelType w:val="multilevel"/>
    <w:tmpl w:val="23CA6D16"/>
    <w:lvl w:ilvl="0">
      <w:start w:val="8"/>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 w15:restartNumberingAfterBreak="0">
    <w:nsid w:val="318A464D"/>
    <w:multiLevelType w:val="multilevel"/>
    <w:tmpl w:val="C3C6FD00"/>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C71284"/>
    <w:multiLevelType w:val="multilevel"/>
    <w:tmpl w:val="1076F12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3D6B6C9C"/>
    <w:multiLevelType w:val="multilevel"/>
    <w:tmpl w:val="A9C21C16"/>
    <w:lvl w:ilvl="0">
      <w:start w:val="5"/>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3EA222D"/>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7526253"/>
    <w:multiLevelType w:val="multilevel"/>
    <w:tmpl w:val="705CE602"/>
    <w:lvl w:ilvl="0">
      <w:start w:val="8"/>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846788B"/>
    <w:multiLevelType w:val="hybridMultilevel"/>
    <w:tmpl w:val="9F3EA1E2"/>
    <w:lvl w:ilvl="0" w:tplc="6AC2233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49DA0405"/>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EDC0F53"/>
    <w:multiLevelType w:val="multilevel"/>
    <w:tmpl w:val="5BBA4AC8"/>
    <w:lvl w:ilvl="0">
      <w:start w:val="14"/>
      <w:numFmt w:val="decimal"/>
      <w:lvlText w:val="%1"/>
      <w:lvlJc w:val="left"/>
      <w:pPr>
        <w:ind w:left="375" w:hanging="375"/>
      </w:pPr>
      <w:rPr>
        <w:rFonts w:hint="default"/>
      </w:rPr>
    </w:lvl>
    <w:lvl w:ilvl="1">
      <w:start w:val="1"/>
      <w:numFmt w:val="decimal"/>
      <w:lvlText w:val="%1.%2"/>
      <w:lvlJc w:val="left"/>
      <w:pPr>
        <w:ind w:left="375" w:hanging="375"/>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02D2223"/>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514D4580"/>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7F776E9"/>
    <w:multiLevelType w:val="multilevel"/>
    <w:tmpl w:val="30DCE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CF2032A"/>
    <w:multiLevelType w:val="hybridMultilevel"/>
    <w:tmpl w:val="8140F0A4"/>
    <w:lvl w:ilvl="0" w:tplc="311C6328">
      <w:start w:val="1"/>
      <w:numFmt w:val="bullet"/>
      <w:lvlText w:val=""/>
      <w:lvlJc w:val="left"/>
      <w:pPr>
        <w:ind w:left="720" w:hanging="360"/>
      </w:pPr>
      <w:rPr>
        <w:rFonts w:ascii="Symbol" w:eastAsiaTheme="minorHAnsi" w:hAnsi="Symbol" w:cs="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5DCF221F"/>
    <w:multiLevelType w:val="hybridMultilevel"/>
    <w:tmpl w:val="62A485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6D1173B2"/>
    <w:multiLevelType w:val="hybridMultilevel"/>
    <w:tmpl w:val="A56E09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D907C8F"/>
    <w:multiLevelType w:val="multilevel"/>
    <w:tmpl w:val="3FA2906E"/>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pStyle w:val="Antrat6"/>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72CD6ACD"/>
    <w:multiLevelType w:val="multilevel"/>
    <w:tmpl w:val="0F7EBD1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494233E"/>
    <w:multiLevelType w:val="multilevel"/>
    <w:tmpl w:val="6F4AC49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81C19CB"/>
    <w:multiLevelType w:val="multilevel"/>
    <w:tmpl w:val="70841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623770"/>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7F7F0700"/>
    <w:multiLevelType w:val="hybridMultilevel"/>
    <w:tmpl w:val="856CEEB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FA52BD6"/>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197691863">
    <w:abstractNumId w:val="26"/>
  </w:num>
  <w:num w:numId="2" w16cid:durableId="1665666599">
    <w:abstractNumId w:val="27"/>
  </w:num>
  <w:num w:numId="3" w16cid:durableId="427387906">
    <w:abstractNumId w:val="9"/>
  </w:num>
  <w:num w:numId="4" w16cid:durableId="12078516">
    <w:abstractNumId w:val="17"/>
  </w:num>
  <w:num w:numId="5" w16cid:durableId="1339695260">
    <w:abstractNumId w:val="3"/>
  </w:num>
  <w:num w:numId="6" w16cid:durableId="1400395999">
    <w:abstractNumId w:val="23"/>
  </w:num>
  <w:num w:numId="7" w16cid:durableId="2128111730">
    <w:abstractNumId w:val="16"/>
  </w:num>
  <w:num w:numId="8" w16cid:durableId="694815062">
    <w:abstractNumId w:val="14"/>
  </w:num>
  <w:num w:numId="9" w16cid:durableId="1569464114">
    <w:abstractNumId w:val="12"/>
  </w:num>
  <w:num w:numId="10" w16cid:durableId="1784614002">
    <w:abstractNumId w:val="13"/>
  </w:num>
  <w:num w:numId="11" w16cid:durableId="229391321">
    <w:abstractNumId w:val="0"/>
  </w:num>
  <w:num w:numId="12" w16cid:durableId="147720781">
    <w:abstractNumId w:val="1"/>
  </w:num>
  <w:num w:numId="13" w16cid:durableId="1711570514">
    <w:abstractNumId w:val="25"/>
  </w:num>
  <w:num w:numId="14" w16cid:durableId="77287624">
    <w:abstractNumId w:val="24"/>
  </w:num>
  <w:num w:numId="15" w16cid:durableId="1949510631">
    <w:abstractNumId w:val="4"/>
  </w:num>
  <w:num w:numId="16" w16cid:durableId="372392330">
    <w:abstractNumId w:val="31"/>
  </w:num>
  <w:num w:numId="17" w16cid:durableId="607663613">
    <w:abstractNumId w:val="11"/>
  </w:num>
  <w:num w:numId="18" w16cid:durableId="1358697372">
    <w:abstractNumId w:val="5"/>
  </w:num>
  <w:num w:numId="19" w16cid:durableId="339309331">
    <w:abstractNumId w:val="10"/>
  </w:num>
  <w:num w:numId="20" w16cid:durableId="1033993497">
    <w:abstractNumId w:val="20"/>
  </w:num>
  <w:num w:numId="21" w16cid:durableId="496699798">
    <w:abstractNumId w:val="30"/>
  </w:num>
  <w:num w:numId="22" w16cid:durableId="792021852">
    <w:abstractNumId w:val="7"/>
  </w:num>
  <w:num w:numId="23" w16cid:durableId="1100373947">
    <w:abstractNumId w:val="6"/>
  </w:num>
  <w:num w:numId="24" w16cid:durableId="1587227730">
    <w:abstractNumId w:val="32"/>
  </w:num>
  <w:num w:numId="25" w16cid:durableId="504976002">
    <w:abstractNumId w:val="28"/>
  </w:num>
  <w:num w:numId="26" w16cid:durableId="1739548842">
    <w:abstractNumId w:val="2"/>
  </w:num>
  <w:num w:numId="27" w16cid:durableId="1037002993">
    <w:abstractNumId w:val="19"/>
  </w:num>
  <w:num w:numId="28" w16cid:durableId="37093892">
    <w:abstractNumId w:val="18"/>
  </w:num>
  <w:num w:numId="29" w16cid:durableId="443305824">
    <w:abstractNumId w:val="21"/>
  </w:num>
  <w:num w:numId="30" w16cid:durableId="1174800399">
    <w:abstractNumId w:val="8"/>
  </w:num>
  <w:num w:numId="31" w16cid:durableId="1211767635">
    <w:abstractNumId w:val="15"/>
  </w:num>
  <w:num w:numId="32" w16cid:durableId="1280138818">
    <w:abstractNumId w:val="29"/>
  </w:num>
  <w:num w:numId="33" w16cid:durableId="113498482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efaultTabStop w:val="1296"/>
  <w:hyphenationZone w:val="396"/>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BFA"/>
    <w:rsid w:val="00002E2E"/>
    <w:rsid w:val="00015041"/>
    <w:rsid w:val="00031A24"/>
    <w:rsid w:val="00034181"/>
    <w:rsid w:val="00041FE0"/>
    <w:rsid w:val="00042C85"/>
    <w:rsid w:val="00050421"/>
    <w:rsid w:val="00080F77"/>
    <w:rsid w:val="00083FF4"/>
    <w:rsid w:val="00095B2B"/>
    <w:rsid w:val="00095D39"/>
    <w:rsid w:val="00096820"/>
    <w:rsid w:val="000A3F2B"/>
    <w:rsid w:val="000A44B6"/>
    <w:rsid w:val="000A4674"/>
    <w:rsid w:val="000B299F"/>
    <w:rsid w:val="000B3579"/>
    <w:rsid w:val="000C23CC"/>
    <w:rsid w:val="000C7DC9"/>
    <w:rsid w:val="000D727B"/>
    <w:rsid w:val="000E22F0"/>
    <w:rsid w:val="000E2446"/>
    <w:rsid w:val="00112235"/>
    <w:rsid w:val="00117A26"/>
    <w:rsid w:val="00117AF6"/>
    <w:rsid w:val="00124AB1"/>
    <w:rsid w:val="0014622E"/>
    <w:rsid w:val="001576CB"/>
    <w:rsid w:val="00166A85"/>
    <w:rsid w:val="00177333"/>
    <w:rsid w:val="0018020E"/>
    <w:rsid w:val="001836E8"/>
    <w:rsid w:val="0018389B"/>
    <w:rsid w:val="00186ABA"/>
    <w:rsid w:val="00191FF0"/>
    <w:rsid w:val="001A29CD"/>
    <w:rsid w:val="001A66AB"/>
    <w:rsid w:val="001A6994"/>
    <w:rsid w:val="001C7A39"/>
    <w:rsid w:val="001D76E5"/>
    <w:rsid w:val="001E2E34"/>
    <w:rsid w:val="001F04BD"/>
    <w:rsid w:val="00213CB4"/>
    <w:rsid w:val="00214249"/>
    <w:rsid w:val="00214E14"/>
    <w:rsid w:val="002204DF"/>
    <w:rsid w:val="002235B6"/>
    <w:rsid w:val="00226D3D"/>
    <w:rsid w:val="00227C95"/>
    <w:rsid w:val="00231AF2"/>
    <w:rsid w:val="002324C0"/>
    <w:rsid w:val="00247566"/>
    <w:rsid w:val="00262DDE"/>
    <w:rsid w:val="00273CFA"/>
    <w:rsid w:val="0027773F"/>
    <w:rsid w:val="002946C0"/>
    <w:rsid w:val="00296D89"/>
    <w:rsid w:val="002A0B5A"/>
    <w:rsid w:val="002A7375"/>
    <w:rsid w:val="002C0DAB"/>
    <w:rsid w:val="002D285A"/>
    <w:rsid w:val="002E278D"/>
    <w:rsid w:val="002F119A"/>
    <w:rsid w:val="00343A9F"/>
    <w:rsid w:val="0035500D"/>
    <w:rsid w:val="00360ABD"/>
    <w:rsid w:val="00367589"/>
    <w:rsid w:val="00367D0E"/>
    <w:rsid w:val="00376019"/>
    <w:rsid w:val="00377A0F"/>
    <w:rsid w:val="003824D1"/>
    <w:rsid w:val="00383FF3"/>
    <w:rsid w:val="003879F1"/>
    <w:rsid w:val="00394A8C"/>
    <w:rsid w:val="00396633"/>
    <w:rsid w:val="003A3D44"/>
    <w:rsid w:val="003A500E"/>
    <w:rsid w:val="003B54F6"/>
    <w:rsid w:val="003C2EA8"/>
    <w:rsid w:val="003D2FE7"/>
    <w:rsid w:val="003E069D"/>
    <w:rsid w:val="003E48E6"/>
    <w:rsid w:val="003F2D4F"/>
    <w:rsid w:val="0040438E"/>
    <w:rsid w:val="00415354"/>
    <w:rsid w:val="00421ADB"/>
    <w:rsid w:val="00421C00"/>
    <w:rsid w:val="0042244F"/>
    <w:rsid w:val="00425BA6"/>
    <w:rsid w:val="00430D06"/>
    <w:rsid w:val="0043679D"/>
    <w:rsid w:val="00437FA4"/>
    <w:rsid w:val="00440A04"/>
    <w:rsid w:val="00440FE0"/>
    <w:rsid w:val="004420E1"/>
    <w:rsid w:val="00447060"/>
    <w:rsid w:val="00465D36"/>
    <w:rsid w:val="0046784B"/>
    <w:rsid w:val="004758A6"/>
    <w:rsid w:val="00477CFA"/>
    <w:rsid w:val="00481CF7"/>
    <w:rsid w:val="0049509C"/>
    <w:rsid w:val="0049573B"/>
    <w:rsid w:val="00496DE0"/>
    <w:rsid w:val="004A19B0"/>
    <w:rsid w:val="004B189B"/>
    <w:rsid w:val="004D5896"/>
    <w:rsid w:val="004F08AE"/>
    <w:rsid w:val="004F5F0A"/>
    <w:rsid w:val="004F6927"/>
    <w:rsid w:val="005051A6"/>
    <w:rsid w:val="00513A28"/>
    <w:rsid w:val="00523699"/>
    <w:rsid w:val="00524F19"/>
    <w:rsid w:val="005272DA"/>
    <w:rsid w:val="00531B43"/>
    <w:rsid w:val="005328AA"/>
    <w:rsid w:val="00542F4A"/>
    <w:rsid w:val="005456FA"/>
    <w:rsid w:val="00561E5B"/>
    <w:rsid w:val="0056334B"/>
    <w:rsid w:val="00564B1D"/>
    <w:rsid w:val="005763CF"/>
    <w:rsid w:val="005867D3"/>
    <w:rsid w:val="005A13D0"/>
    <w:rsid w:val="005B2FE9"/>
    <w:rsid w:val="005C2F9C"/>
    <w:rsid w:val="005E1B56"/>
    <w:rsid w:val="005E7B89"/>
    <w:rsid w:val="00615C5C"/>
    <w:rsid w:val="00620CEE"/>
    <w:rsid w:val="00627085"/>
    <w:rsid w:val="006404FD"/>
    <w:rsid w:val="00641CD5"/>
    <w:rsid w:val="00666F21"/>
    <w:rsid w:val="00672D56"/>
    <w:rsid w:val="0068133B"/>
    <w:rsid w:val="0068364F"/>
    <w:rsid w:val="006864ED"/>
    <w:rsid w:val="00692B15"/>
    <w:rsid w:val="006A0610"/>
    <w:rsid w:val="006A1F9E"/>
    <w:rsid w:val="006B2AA8"/>
    <w:rsid w:val="006C34AD"/>
    <w:rsid w:val="006C49EE"/>
    <w:rsid w:val="006C5FC5"/>
    <w:rsid w:val="006C624A"/>
    <w:rsid w:val="006C7782"/>
    <w:rsid w:val="006D7124"/>
    <w:rsid w:val="006E32D7"/>
    <w:rsid w:val="006E4532"/>
    <w:rsid w:val="006E6EB2"/>
    <w:rsid w:val="006F1AD3"/>
    <w:rsid w:val="006F3916"/>
    <w:rsid w:val="006F3E1B"/>
    <w:rsid w:val="00701A6E"/>
    <w:rsid w:val="007067E8"/>
    <w:rsid w:val="00716DFB"/>
    <w:rsid w:val="007263B4"/>
    <w:rsid w:val="0075727D"/>
    <w:rsid w:val="007573AB"/>
    <w:rsid w:val="00760C25"/>
    <w:rsid w:val="00761F79"/>
    <w:rsid w:val="00773DA8"/>
    <w:rsid w:val="00781787"/>
    <w:rsid w:val="0079698C"/>
    <w:rsid w:val="00797321"/>
    <w:rsid w:val="007B4091"/>
    <w:rsid w:val="007B4508"/>
    <w:rsid w:val="007C04C6"/>
    <w:rsid w:val="007D283E"/>
    <w:rsid w:val="007D573F"/>
    <w:rsid w:val="007E6E83"/>
    <w:rsid w:val="007F0F26"/>
    <w:rsid w:val="007F6364"/>
    <w:rsid w:val="00800F3F"/>
    <w:rsid w:val="008150B9"/>
    <w:rsid w:val="008175C4"/>
    <w:rsid w:val="00831D26"/>
    <w:rsid w:val="0083617F"/>
    <w:rsid w:val="0084174D"/>
    <w:rsid w:val="008435F7"/>
    <w:rsid w:val="008436AF"/>
    <w:rsid w:val="00856E8F"/>
    <w:rsid w:val="00871A40"/>
    <w:rsid w:val="00882EB4"/>
    <w:rsid w:val="00891FA5"/>
    <w:rsid w:val="00892F67"/>
    <w:rsid w:val="008A1F86"/>
    <w:rsid w:val="008A6AE9"/>
    <w:rsid w:val="008B35D0"/>
    <w:rsid w:val="008C2CAE"/>
    <w:rsid w:val="008C6A84"/>
    <w:rsid w:val="008D29A7"/>
    <w:rsid w:val="008D33A3"/>
    <w:rsid w:val="008F0C15"/>
    <w:rsid w:val="008F3266"/>
    <w:rsid w:val="00912D92"/>
    <w:rsid w:val="009174E3"/>
    <w:rsid w:val="00930809"/>
    <w:rsid w:val="00940950"/>
    <w:rsid w:val="009433DD"/>
    <w:rsid w:val="00945235"/>
    <w:rsid w:val="0094632C"/>
    <w:rsid w:val="00953D61"/>
    <w:rsid w:val="00954A74"/>
    <w:rsid w:val="009630E3"/>
    <w:rsid w:val="00963B93"/>
    <w:rsid w:val="00971CA6"/>
    <w:rsid w:val="00986420"/>
    <w:rsid w:val="009919F6"/>
    <w:rsid w:val="009A2BF7"/>
    <w:rsid w:val="009A2EF8"/>
    <w:rsid w:val="009B12E4"/>
    <w:rsid w:val="009B5C9B"/>
    <w:rsid w:val="009D17BC"/>
    <w:rsid w:val="009D3D32"/>
    <w:rsid w:val="009E7964"/>
    <w:rsid w:val="009F4997"/>
    <w:rsid w:val="00A00459"/>
    <w:rsid w:val="00A0476D"/>
    <w:rsid w:val="00A21BFA"/>
    <w:rsid w:val="00A2372C"/>
    <w:rsid w:val="00A26CAD"/>
    <w:rsid w:val="00A300DC"/>
    <w:rsid w:val="00A36358"/>
    <w:rsid w:val="00A4110C"/>
    <w:rsid w:val="00A42735"/>
    <w:rsid w:val="00A44A6E"/>
    <w:rsid w:val="00A52A99"/>
    <w:rsid w:val="00A56E65"/>
    <w:rsid w:val="00A6444C"/>
    <w:rsid w:val="00A653D1"/>
    <w:rsid w:val="00A71070"/>
    <w:rsid w:val="00A72931"/>
    <w:rsid w:val="00A82A63"/>
    <w:rsid w:val="00A90258"/>
    <w:rsid w:val="00A913EC"/>
    <w:rsid w:val="00AA3D5F"/>
    <w:rsid w:val="00AB57A3"/>
    <w:rsid w:val="00AD7FB7"/>
    <w:rsid w:val="00AF27EA"/>
    <w:rsid w:val="00B02E41"/>
    <w:rsid w:val="00B10B80"/>
    <w:rsid w:val="00B14DF8"/>
    <w:rsid w:val="00B21953"/>
    <w:rsid w:val="00B21DB0"/>
    <w:rsid w:val="00B25A4D"/>
    <w:rsid w:val="00B27BA1"/>
    <w:rsid w:val="00B3142E"/>
    <w:rsid w:val="00B33789"/>
    <w:rsid w:val="00B418C4"/>
    <w:rsid w:val="00B5031C"/>
    <w:rsid w:val="00B51AFD"/>
    <w:rsid w:val="00B5310D"/>
    <w:rsid w:val="00B53507"/>
    <w:rsid w:val="00B54266"/>
    <w:rsid w:val="00B56BD6"/>
    <w:rsid w:val="00B64368"/>
    <w:rsid w:val="00B72F2A"/>
    <w:rsid w:val="00B76466"/>
    <w:rsid w:val="00B91C75"/>
    <w:rsid w:val="00BA4ED7"/>
    <w:rsid w:val="00BB4116"/>
    <w:rsid w:val="00BB4E5D"/>
    <w:rsid w:val="00BD7015"/>
    <w:rsid w:val="00BE0BEB"/>
    <w:rsid w:val="00BE2BF6"/>
    <w:rsid w:val="00BF1B8B"/>
    <w:rsid w:val="00BF3BB2"/>
    <w:rsid w:val="00C02991"/>
    <w:rsid w:val="00C037C2"/>
    <w:rsid w:val="00C064DF"/>
    <w:rsid w:val="00C06E39"/>
    <w:rsid w:val="00C17DB8"/>
    <w:rsid w:val="00C23096"/>
    <w:rsid w:val="00C252CD"/>
    <w:rsid w:val="00C25A42"/>
    <w:rsid w:val="00C60B07"/>
    <w:rsid w:val="00C6449D"/>
    <w:rsid w:val="00C71233"/>
    <w:rsid w:val="00C736D7"/>
    <w:rsid w:val="00C740D3"/>
    <w:rsid w:val="00C766BC"/>
    <w:rsid w:val="00C77640"/>
    <w:rsid w:val="00C84168"/>
    <w:rsid w:val="00C87BAF"/>
    <w:rsid w:val="00C94DDB"/>
    <w:rsid w:val="00C97435"/>
    <w:rsid w:val="00CA1A62"/>
    <w:rsid w:val="00CA648E"/>
    <w:rsid w:val="00CB53F8"/>
    <w:rsid w:val="00CC3C4A"/>
    <w:rsid w:val="00CC74CA"/>
    <w:rsid w:val="00CD0702"/>
    <w:rsid w:val="00D02AF5"/>
    <w:rsid w:val="00D032E2"/>
    <w:rsid w:val="00D03EF0"/>
    <w:rsid w:val="00D05797"/>
    <w:rsid w:val="00D135CD"/>
    <w:rsid w:val="00D26384"/>
    <w:rsid w:val="00D44FB5"/>
    <w:rsid w:val="00D536E8"/>
    <w:rsid w:val="00D54521"/>
    <w:rsid w:val="00D57BB2"/>
    <w:rsid w:val="00D611F3"/>
    <w:rsid w:val="00D71B00"/>
    <w:rsid w:val="00D753AB"/>
    <w:rsid w:val="00D809DE"/>
    <w:rsid w:val="00D90778"/>
    <w:rsid w:val="00DA0E0F"/>
    <w:rsid w:val="00DA7BD9"/>
    <w:rsid w:val="00DB1685"/>
    <w:rsid w:val="00DC7C83"/>
    <w:rsid w:val="00DD2C7F"/>
    <w:rsid w:val="00DD3A79"/>
    <w:rsid w:val="00DE02B0"/>
    <w:rsid w:val="00DE423F"/>
    <w:rsid w:val="00E07BEB"/>
    <w:rsid w:val="00E11C20"/>
    <w:rsid w:val="00E2122E"/>
    <w:rsid w:val="00E258EB"/>
    <w:rsid w:val="00E2625E"/>
    <w:rsid w:val="00E45D8B"/>
    <w:rsid w:val="00E50E57"/>
    <w:rsid w:val="00E56DEA"/>
    <w:rsid w:val="00E5747A"/>
    <w:rsid w:val="00E67BB9"/>
    <w:rsid w:val="00E705FB"/>
    <w:rsid w:val="00E7555F"/>
    <w:rsid w:val="00E80DAB"/>
    <w:rsid w:val="00E83995"/>
    <w:rsid w:val="00EA0330"/>
    <w:rsid w:val="00EA4108"/>
    <w:rsid w:val="00EA6D23"/>
    <w:rsid w:val="00EB02D9"/>
    <w:rsid w:val="00EB05EA"/>
    <w:rsid w:val="00EB26BA"/>
    <w:rsid w:val="00EF1417"/>
    <w:rsid w:val="00EF3891"/>
    <w:rsid w:val="00F01B53"/>
    <w:rsid w:val="00F0773F"/>
    <w:rsid w:val="00F110B3"/>
    <w:rsid w:val="00F20458"/>
    <w:rsid w:val="00F34E6C"/>
    <w:rsid w:val="00F350AC"/>
    <w:rsid w:val="00F460C8"/>
    <w:rsid w:val="00F53730"/>
    <w:rsid w:val="00F540C2"/>
    <w:rsid w:val="00F5798A"/>
    <w:rsid w:val="00F634F3"/>
    <w:rsid w:val="00F73BA0"/>
    <w:rsid w:val="00FD50BE"/>
    <w:rsid w:val="00FD51B7"/>
    <w:rsid w:val="00FD5A9B"/>
    <w:rsid w:val="00FD73F2"/>
    <w:rsid w:val="00FE3836"/>
    <w:rsid w:val="00FF26B6"/>
    <w:rsid w:val="00FF6C4A"/>
    <w:rsid w:val="0105BA27"/>
    <w:rsid w:val="01EEDFC0"/>
    <w:rsid w:val="043BF0CD"/>
    <w:rsid w:val="0F5EFB88"/>
    <w:rsid w:val="10B40319"/>
    <w:rsid w:val="12C5AF4F"/>
    <w:rsid w:val="1389B0AE"/>
    <w:rsid w:val="183C035E"/>
    <w:rsid w:val="18DE7083"/>
    <w:rsid w:val="1AAF9D4F"/>
    <w:rsid w:val="1C964797"/>
    <w:rsid w:val="1FCC07ED"/>
    <w:rsid w:val="208C24E3"/>
    <w:rsid w:val="212EC065"/>
    <w:rsid w:val="240634D3"/>
    <w:rsid w:val="25AAF700"/>
    <w:rsid w:val="267C9DF0"/>
    <w:rsid w:val="2D9A67AF"/>
    <w:rsid w:val="2E0882A8"/>
    <w:rsid w:val="30730121"/>
    <w:rsid w:val="324B4A59"/>
    <w:rsid w:val="377A0913"/>
    <w:rsid w:val="38B6C54C"/>
    <w:rsid w:val="3FB07BF7"/>
    <w:rsid w:val="3FE1EDE7"/>
    <w:rsid w:val="412440FF"/>
    <w:rsid w:val="42E2678E"/>
    <w:rsid w:val="45B60BF9"/>
    <w:rsid w:val="465FDF71"/>
    <w:rsid w:val="46A497F9"/>
    <w:rsid w:val="4AE19ED9"/>
    <w:rsid w:val="4CECE3AB"/>
    <w:rsid w:val="4F3594F3"/>
    <w:rsid w:val="51B5A644"/>
    <w:rsid w:val="522B1334"/>
    <w:rsid w:val="55BDA0D9"/>
    <w:rsid w:val="57F57C17"/>
    <w:rsid w:val="5A18ED6D"/>
    <w:rsid w:val="5A7D711A"/>
    <w:rsid w:val="5D47DB42"/>
    <w:rsid w:val="5E61C977"/>
    <w:rsid w:val="63A683C4"/>
    <w:rsid w:val="683BEE85"/>
    <w:rsid w:val="698AA974"/>
    <w:rsid w:val="6A1C4501"/>
    <w:rsid w:val="6F8758EC"/>
    <w:rsid w:val="703F5836"/>
    <w:rsid w:val="729A1F34"/>
    <w:rsid w:val="72B54152"/>
    <w:rsid w:val="72BEC2E9"/>
    <w:rsid w:val="75A881BC"/>
    <w:rsid w:val="76905B5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B90494"/>
  <w15:chartTrackingRefBased/>
  <w15:docId w15:val="{CF2370D1-F758-42B2-A646-93F6C63AC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sz w:val="22"/>
        <w:szCs w:val="22"/>
        <w:lang w:val="lt-LT" w:eastAsia="en-US" w:bidi="ar-SA"/>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B57A3"/>
    <w:pPr>
      <w:ind w:firstLine="0"/>
    </w:pPr>
  </w:style>
  <w:style w:type="paragraph" w:styleId="Antrat1">
    <w:name w:val="heading 1"/>
    <w:basedOn w:val="prastasis"/>
    <w:next w:val="prastasis"/>
    <w:link w:val="Antrat1Diagrama"/>
    <w:uiPriority w:val="9"/>
    <w:qFormat/>
    <w:rsid w:val="006B2AA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Antrat6">
    <w:name w:val="heading 6"/>
    <w:basedOn w:val="prastasis"/>
    <w:next w:val="prastasis"/>
    <w:link w:val="Antrat6Diagrama"/>
    <w:uiPriority w:val="9"/>
    <w:qFormat/>
    <w:rsid w:val="00FE3836"/>
    <w:pPr>
      <w:keepNext/>
      <w:numPr>
        <w:ilvl w:val="5"/>
        <w:numId w:val="1"/>
      </w:numPr>
      <w:tabs>
        <w:tab w:val="num" w:pos="1872"/>
      </w:tabs>
      <w:suppressAutoHyphens/>
      <w:spacing w:after="200" w:line="276" w:lineRule="auto"/>
      <w:ind w:left="1872" w:hanging="1152"/>
      <w:outlineLvl w:val="5"/>
    </w:pPr>
    <w:rPr>
      <w:rFonts w:ascii="Times New Roman" w:eastAsia="Times New Roman" w:hAnsi="Times New Roman" w:cs="Times New Roman"/>
      <w:b/>
      <w:sz w:val="36"/>
      <w:szCs w:val="20"/>
    </w:rPr>
  </w:style>
  <w:style w:type="paragraph" w:styleId="Antrat9">
    <w:name w:val="heading 9"/>
    <w:basedOn w:val="prastasis"/>
    <w:next w:val="prastasis"/>
    <w:link w:val="Antrat9Diagrama"/>
    <w:uiPriority w:val="9"/>
    <w:qFormat/>
    <w:rsid w:val="00FE3836"/>
    <w:pPr>
      <w:keepNext/>
      <w:numPr>
        <w:numId w:val="11"/>
      </w:numPr>
      <w:tabs>
        <w:tab w:val="clear" w:pos="360"/>
        <w:tab w:val="num" w:pos="2304"/>
      </w:tabs>
      <w:suppressAutoHyphens/>
      <w:spacing w:after="200" w:line="276" w:lineRule="auto"/>
      <w:ind w:left="2304" w:hanging="1584"/>
      <w:outlineLvl w:val="8"/>
    </w:pPr>
    <w:rPr>
      <w:rFonts w:ascii="Times New Roman" w:eastAsia="Times New Roman" w:hAnsi="Times New Roman" w:cs="Times New Roman"/>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DD3A79"/>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DD3A79"/>
  </w:style>
  <w:style w:type="paragraph" w:styleId="Porat">
    <w:name w:val="footer"/>
    <w:basedOn w:val="prastasis"/>
    <w:link w:val="PoratDiagrama"/>
    <w:uiPriority w:val="99"/>
    <w:unhideWhenUsed/>
    <w:rsid w:val="00DD3A79"/>
    <w:pPr>
      <w:tabs>
        <w:tab w:val="center" w:pos="4986"/>
        <w:tab w:val="right" w:pos="9972"/>
      </w:tabs>
      <w:spacing w:line="240" w:lineRule="auto"/>
    </w:pPr>
  </w:style>
  <w:style w:type="character" w:customStyle="1" w:styleId="PoratDiagrama">
    <w:name w:val="Poraštė Diagrama"/>
    <w:basedOn w:val="Numatytasispastraiposriftas"/>
    <w:link w:val="Porat"/>
    <w:uiPriority w:val="99"/>
    <w:rsid w:val="00DD3A79"/>
  </w:style>
  <w:style w:type="table" w:styleId="Lentelstinklelis">
    <w:name w:val="Table Grid"/>
    <w:basedOn w:val="prastojilentel"/>
    <w:uiPriority w:val="39"/>
    <w:rsid w:val="00A21BF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Bullet,Lentele"/>
    <w:basedOn w:val="prastasis"/>
    <w:link w:val="SraopastraipaDiagrama"/>
    <w:uiPriority w:val="34"/>
    <w:qFormat/>
    <w:rsid w:val="006A0610"/>
    <w:pPr>
      <w:spacing w:line="240" w:lineRule="auto"/>
      <w:ind w:left="720" w:firstLine="357"/>
      <w:contextualSpacing/>
    </w:pPr>
    <w:rPr>
      <w:rFonts w:ascii="Arial" w:hAnsi="Arial"/>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A0610"/>
    <w:rPr>
      <w:rFonts w:ascii="Arial" w:hAnsi="Arial"/>
    </w:rPr>
  </w:style>
  <w:style w:type="character" w:customStyle="1" w:styleId="Laukeliai">
    <w:name w:val="Laukeliai"/>
    <w:basedOn w:val="Numatytasispastraiposriftas"/>
    <w:uiPriority w:val="1"/>
    <w:qFormat/>
    <w:rsid w:val="006A0610"/>
    <w:rPr>
      <w:rFonts w:ascii="Arial" w:hAnsi="Arial"/>
      <w:sz w:val="20"/>
    </w:rPr>
  </w:style>
  <w:style w:type="character" w:styleId="Komentaronuoroda">
    <w:name w:val="annotation reference"/>
    <w:basedOn w:val="Numatytasispastraiposriftas"/>
    <w:uiPriority w:val="99"/>
    <w:semiHidden/>
    <w:unhideWhenUsed/>
    <w:rsid w:val="00186ABA"/>
    <w:rPr>
      <w:sz w:val="16"/>
      <w:szCs w:val="16"/>
    </w:rPr>
  </w:style>
  <w:style w:type="paragraph" w:styleId="Komentarotekstas">
    <w:name w:val="annotation text"/>
    <w:basedOn w:val="prastasis"/>
    <w:link w:val="KomentarotekstasDiagrama"/>
    <w:uiPriority w:val="99"/>
    <w:unhideWhenUsed/>
    <w:rsid w:val="00186AB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186ABA"/>
    <w:rPr>
      <w:sz w:val="20"/>
      <w:szCs w:val="20"/>
    </w:rPr>
  </w:style>
  <w:style w:type="paragraph" w:styleId="Komentarotema">
    <w:name w:val="annotation subject"/>
    <w:basedOn w:val="Komentarotekstas"/>
    <w:next w:val="Komentarotekstas"/>
    <w:link w:val="KomentarotemaDiagrama"/>
    <w:uiPriority w:val="99"/>
    <w:semiHidden/>
    <w:unhideWhenUsed/>
    <w:rsid w:val="00186ABA"/>
    <w:rPr>
      <w:b/>
      <w:bCs/>
    </w:rPr>
  </w:style>
  <w:style w:type="character" w:customStyle="1" w:styleId="KomentarotemaDiagrama">
    <w:name w:val="Komentaro tema Diagrama"/>
    <w:basedOn w:val="KomentarotekstasDiagrama"/>
    <w:link w:val="Komentarotema"/>
    <w:uiPriority w:val="99"/>
    <w:semiHidden/>
    <w:rsid w:val="00186ABA"/>
    <w:rPr>
      <w:b/>
      <w:bCs/>
      <w:sz w:val="20"/>
      <w:szCs w:val="20"/>
    </w:rPr>
  </w:style>
  <w:style w:type="paragraph" w:styleId="Debesliotekstas">
    <w:name w:val="Balloon Text"/>
    <w:basedOn w:val="prastasis"/>
    <w:link w:val="DebesliotekstasDiagrama"/>
    <w:uiPriority w:val="99"/>
    <w:semiHidden/>
    <w:unhideWhenUsed/>
    <w:rsid w:val="00186ABA"/>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186ABA"/>
    <w:rPr>
      <w:rFonts w:ascii="Segoe UI" w:hAnsi="Segoe UI" w:cs="Segoe UI"/>
      <w:sz w:val="18"/>
      <w:szCs w:val="18"/>
    </w:rPr>
  </w:style>
  <w:style w:type="paragraph" w:customStyle="1" w:styleId="Default">
    <w:name w:val="Default"/>
    <w:rsid w:val="007F0F26"/>
    <w:pPr>
      <w:autoSpaceDE w:val="0"/>
      <w:autoSpaceDN w:val="0"/>
      <w:adjustRightInd w:val="0"/>
      <w:spacing w:line="240" w:lineRule="auto"/>
      <w:ind w:firstLine="0"/>
    </w:pPr>
    <w:rPr>
      <w:rFonts w:ascii="Calibri" w:hAnsi="Calibri" w:cs="Calibri"/>
      <w:color w:val="000000"/>
      <w:sz w:val="24"/>
      <w:szCs w:val="24"/>
    </w:rPr>
  </w:style>
  <w:style w:type="character" w:styleId="Vietosrezervavimoenklotekstas">
    <w:name w:val="Placeholder Text"/>
    <w:basedOn w:val="Numatytasispastraiposriftas"/>
    <w:uiPriority w:val="99"/>
    <w:rsid w:val="00B64368"/>
    <w:rPr>
      <w:color w:val="808080"/>
    </w:rPr>
  </w:style>
  <w:style w:type="character" w:customStyle="1" w:styleId="Antrat6Diagrama">
    <w:name w:val="Antraštė 6 Diagrama"/>
    <w:basedOn w:val="Numatytasispastraiposriftas"/>
    <w:link w:val="Antrat6"/>
    <w:uiPriority w:val="9"/>
    <w:rsid w:val="00FE3836"/>
    <w:rPr>
      <w:rFonts w:ascii="Times New Roman" w:eastAsia="Times New Roman" w:hAnsi="Times New Roman" w:cs="Times New Roman"/>
      <w:b/>
      <w:sz w:val="36"/>
      <w:szCs w:val="20"/>
    </w:rPr>
  </w:style>
  <w:style w:type="character" w:customStyle="1" w:styleId="Antrat9Diagrama">
    <w:name w:val="Antraštė 9 Diagrama"/>
    <w:basedOn w:val="Numatytasispastraiposriftas"/>
    <w:link w:val="Antrat9"/>
    <w:uiPriority w:val="9"/>
    <w:rsid w:val="00FE3836"/>
    <w:rPr>
      <w:rFonts w:ascii="Times New Roman" w:eastAsia="Times New Roman" w:hAnsi="Times New Roman" w:cs="Times New Roman"/>
      <w:sz w:val="40"/>
      <w:szCs w:val="20"/>
    </w:rPr>
  </w:style>
  <w:style w:type="character" w:styleId="Hipersaitas">
    <w:name w:val="Hyperlink"/>
    <w:basedOn w:val="Numatytasispastraiposriftas"/>
    <w:uiPriority w:val="99"/>
    <w:unhideWhenUsed/>
    <w:rsid w:val="00B10B80"/>
    <w:rPr>
      <w:color w:val="0563C1" w:themeColor="hyperlink"/>
      <w:u w:val="single"/>
    </w:rPr>
  </w:style>
  <w:style w:type="character" w:styleId="Neapdorotaspaminjimas">
    <w:name w:val="Unresolved Mention"/>
    <w:basedOn w:val="Numatytasispastraiposriftas"/>
    <w:uiPriority w:val="99"/>
    <w:semiHidden/>
    <w:unhideWhenUsed/>
    <w:rsid w:val="00B10B80"/>
    <w:rPr>
      <w:color w:val="605E5C"/>
      <w:shd w:val="clear" w:color="auto" w:fill="E1DFDD"/>
    </w:rPr>
  </w:style>
  <w:style w:type="paragraph" w:customStyle="1" w:styleId="paragraph">
    <w:name w:val="paragraph"/>
    <w:basedOn w:val="prastasis"/>
    <w:rsid w:val="009919F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Numatytasispastraiposriftas"/>
    <w:rsid w:val="009919F6"/>
  </w:style>
  <w:style w:type="character" w:customStyle="1" w:styleId="eop">
    <w:name w:val="eop"/>
    <w:basedOn w:val="Numatytasispastraiposriftas"/>
    <w:rsid w:val="009919F6"/>
  </w:style>
  <w:style w:type="character" w:customStyle="1" w:styleId="Antrat1Diagrama">
    <w:name w:val="Antraštė 1 Diagrama"/>
    <w:basedOn w:val="Numatytasispastraiposriftas"/>
    <w:link w:val="Antrat1"/>
    <w:uiPriority w:val="9"/>
    <w:rsid w:val="006B2AA8"/>
    <w:rPr>
      <w:rFonts w:asciiTheme="majorHAnsi" w:eastAsiaTheme="majorEastAsia" w:hAnsiTheme="majorHAnsi" w:cstheme="majorBidi"/>
      <w:color w:val="2E74B5" w:themeColor="accent1" w:themeShade="BF"/>
      <w:sz w:val="32"/>
      <w:szCs w:val="32"/>
    </w:rPr>
  </w:style>
  <w:style w:type="paragraph" w:customStyle="1" w:styleId="TableParagraph">
    <w:name w:val="Table Paragraph"/>
    <w:basedOn w:val="prastasis"/>
    <w:uiPriority w:val="1"/>
    <w:qFormat/>
    <w:rsid w:val="00F20458"/>
    <w:pPr>
      <w:widowControl w:val="0"/>
      <w:autoSpaceDE w:val="0"/>
      <w:autoSpaceDN w:val="0"/>
      <w:spacing w:line="240" w:lineRule="auto"/>
    </w:pPr>
    <w:rPr>
      <w:rFonts w:ascii="Times New Roman" w:eastAsia="Times New Roman" w:hAnsi="Times New Roman" w:cs="Times New Roman"/>
    </w:rPr>
  </w:style>
  <w:style w:type="paragraph" w:styleId="prastasiniatinklio">
    <w:name w:val="Normal (Web)"/>
    <w:basedOn w:val="prastasis"/>
    <w:uiPriority w:val="99"/>
    <w:semiHidden/>
    <w:unhideWhenUsed/>
    <w:rsid w:val="00B54266"/>
    <w:rPr>
      <w:rFonts w:ascii="Times New Roman" w:hAnsi="Times New Roman" w:cs="Times New Roman"/>
      <w:sz w:val="24"/>
      <w:szCs w:val="24"/>
    </w:rPr>
  </w:style>
  <w:style w:type="paragraph" w:customStyle="1" w:styleId="p1">
    <w:name w:val="p1"/>
    <w:basedOn w:val="prastasis"/>
    <w:rsid w:val="008A1F86"/>
    <w:pPr>
      <w:spacing w:line="240" w:lineRule="auto"/>
    </w:pPr>
    <w:rPr>
      <w:rFonts w:ascii="Times New Roman" w:eastAsia="Times New Roman" w:hAnsi="Times New Roman" w:cs="Times New Roman"/>
      <w:color w:val="000000"/>
      <w:sz w:val="18"/>
      <w:szCs w:val="18"/>
      <w:lang w:eastAsia="en-GB"/>
    </w:rPr>
  </w:style>
  <w:style w:type="paragraph" w:styleId="Pataisymai">
    <w:name w:val="Revision"/>
    <w:hidden/>
    <w:uiPriority w:val="99"/>
    <w:semiHidden/>
    <w:rsid w:val="00214E14"/>
    <w:pPr>
      <w:spacing w:line="240" w:lineRule="auto"/>
      <w:ind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69703">
      <w:bodyDiv w:val="1"/>
      <w:marLeft w:val="0"/>
      <w:marRight w:val="0"/>
      <w:marTop w:val="0"/>
      <w:marBottom w:val="0"/>
      <w:divBdr>
        <w:top w:val="none" w:sz="0" w:space="0" w:color="auto"/>
        <w:left w:val="none" w:sz="0" w:space="0" w:color="auto"/>
        <w:bottom w:val="none" w:sz="0" w:space="0" w:color="auto"/>
        <w:right w:val="none" w:sz="0" w:space="0" w:color="auto"/>
      </w:divBdr>
      <w:divsChild>
        <w:div w:id="2064210011">
          <w:marLeft w:val="0"/>
          <w:marRight w:val="0"/>
          <w:marTop w:val="0"/>
          <w:marBottom w:val="0"/>
          <w:divBdr>
            <w:top w:val="none" w:sz="0" w:space="0" w:color="auto"/>
            <w:left w:val="none" w:sz="0" w:space="0" w:color="auto"/>
            <w:bottom w:val="none" w:sz="0" w:space="0" w:color="auto"/>
            <w:right w:val="none" w:sz="0" w:space="0" w:color="auto"/>
          </w:divBdr>
          <w:divsChild>
            <w:div w:id="75632377">
              <w:marLeft w:val="0"/>
              <w:marRight w:val="0"/>
              <w:marTop w:val="0"/>
              <w:marBottom w:val="0"/>
              <w:divBdr>
                <w:top w:val="none" w:sz="0" w:space="0" w:color="auto"/>
                <w:left w:val="none" w:sz="0" w:space="0" w:color="auto"/>
                <w:bottom w:val="none" w:sz="0" w:space="0" w:color="auto"/>
                <w:right w:val="none" w:sz="0" w:space="0" w:color="auto"/>
              </w:divBdr>
            </w:div>
          </w:divsChild>
        </w:div>
        <w:div w:id="1253658457">
          <w:marLeft w:val="0"/>
          <w:marRight w:val="0"/>
          <w:marTop w:val="0"/>
          <w:marBottom w:val="0"/>
          <w:divBdr>
            <w:top w:val="none" w:sz="0" w:space="0" w:color="auto"/>
            <w:left w:val="none" w:sz="0" w:space="0" w:color="auto"/>
            <w:bottom w:val="none" w:sz="0" w:space="0" w:color="auto"/>
            <w:right w:val="none" w:sz="0" w:space="0" w:color="auto"/>
          </w:divBdr>
          <w:divsChild>
            <w:div w:id="1198005569">
              <w:marLeft w:val="0"/>
              <w:marRight w:val="0"/>
              <w:marTop w:val="0"/>
              <w:marBottom w:val="0"/>
              <w:divBdr>
                <w:top w:val="none" w:sz="0" w:space="0" w:color="auto"/>
                <w:left w:val="none" w:sz="0" w:space="0" w:color="auto"/>
                <w:bottom w:val="none" w:sz="0" w:space="0" w:color="auto"/>
                <w:right w:val="none" w:sz="0" w:space="0" w:color="auto"/>
              </w:divBdr>
            </w:div>
          </w:divsChild>
        </w:div>
        <w:div w:id="833448467">
          <w:marLeft w:val="0"/>
          <w:marRight w:val="0"/>
          <w:marTop w:val="0"/>
          <w:marBottom w:val="0"/>
          <w:divBdr>
            <w:top w:val="none" w:sz="0" w:space="0" w:color="auto"/>
            <w:left w:val="none" w:sz="0" w:space="0" w:color="auto"/>
            <w:bottom w:val="none" w:sz="0" w:space="0" w:color="auto"/>
            <w:right w:val="none" w:sz="0" w:space="0" w:color="auto"/>
          </w:divBdr>
          <w:divsChild>
            <w:div w:id="613292449">
              <w:marLeft w:val="0"/>
              <w:marRight w:val="0"/>
              <w:marTop w:val="0"/>
              <w:marBottom w:val="0"/>
              <w:divBdr>
                <w:top w:val="none" w:sz="0" w:space="0" w:color="auto"/>
                <w:left w:val="none" w:sz="0" w:space="0" w:color="auto"/>
                <w:bottom w:val="none" w:sz="0" w:space="0" w:color="auto"/>
                <w:right w:val="none" w:sz="0" w:space="0" w:color="auto"/>
              </w:divBdr>
            </w:div>
            <w:div w:id="109039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69540">
      <w:bodyDiv w:val="1"/>
      <w:marLeft w:val="0"/>
      <w:marRight w:val="0"/>
      <w:marTop w:val="0"/>
      <w:marBottom w:val="0"/>
      <w:divBdr>
        <w:top w:val="none" w:sz="0" w:space="0" w:color="auto"/>
        <w:left w:val="none" w:sz="0" w:space="0" w:color="auto"/>
        <w:bottom w:val="none" w:sz="0" w:space="0" w:color="auto"/>
        <w:right w:val="none" w:sz="0" w:space="0" w:color="auto"/>
      </w:divBdr>
    </w:div>
    <w:div w:id="167327698">
      <w:bodyDiv w:val="1"/>
      <w:marLeft w:val="0"/>
      <w:marRight w:val="0"/>
      <w:marTop w:val="0"/>
      <w:marBottom w:val="0"/>
      <w:divBdr>
        <w:top w:val="none" w:sz="0" w:space="0" w:color="auto"/>
        <w:left w:val="none" w:sz="0" w:space="0" w:color="auto"/>
        <w:bottom w:val="none" w:sz="0" w:space="0" w:color="auto"/>
        <w:right w:val="none" w:sz="0" w:space="0" w:color="auto"/>
      </w:divBdr>
      <w:divsChild>
        <w:div w:id="1288507992">
          <w:marLeft w:val="0"/>
          <w:marRight w:val="0"/>
          <w:marTop w:val="0"/>
          <w:marBottom w:val="0"/>
          <w:divBdr>
            <w:top w:val="none" w:sz="0" w:space="0" w:color="auto"/>
            <w:left w:val="none" w:sz="0" w:space="0" w:color="auto"/>
            <w:bottom w:val="none" w:sz="0" w:space="0" w:color="auto"/>
            <w:right w:val="none" w:sz="0" w:space="0" w:color="auto"/>
          </w:divBdr>
        </w:div>
        <w:div w:id="1344817313">
          <w:marLeft w:val="0"/>
          <w:marRight w:val="0"/>
          <w:marTop w:val="0"/>
          <w:marBottom w:val="0"/>
          <w:divBdr>
            <w:top w:val="none" w:sz="0" w:space="0" w:color="auto"/>
            <w:left w:val="none" w:sz="0" w:space="0" w:color="auto"/>
            <w:bottom w:val="none" w:sz="0" w:space="0" w:color="auto"/>
            <w:right w:val="none" w:sz="0" w:space="0" w:color="auto"/>
          </w:divBdr>
        </w:div>
        <w:div w:id="1801994656">
          <w:marLeft w:val="0"/>
          <w:marRight w:val="0"/>
          <w:marTop w:val="0"/>
          <w:marBottom w:val="0"/>
          <w:divBdr>
            <w:top w:val="none" w:sz="0" w:space="0" w:color="auto"/>
            <w:left w:val="none" w:sz="0" w:space="0" w:color="auto"/>
            <w:bottom w:val="none" w:sz="0" w:space="0" w:color="auto"/>
            <w:right w:val="none" w:sz="0" w:space="0" w:color="auto"/>
          </w:divBdr>
        </w:div>
        <w:div w:id="901644989">
          <w:marLeft w:val="0"/>
          <w:marRight w:val="0"/>
          <w:marTop w:val="0"/>
          <w:marBottom w:val="0"/>
          <w:divBdr>
            <w:top w:val="none" w:sz="0" w:space="0" w:color="auto"/>
            <w:left w:val="none" w:sz="0" w:space="0" w:color="auto"/>
            <w:bottom w:val="none" w:sz="0" w:space="0" w:color="auto"/>
            <w:right w:val="none" w:sz="0" w:space="0" w:color="auto"/>
          </w:divBdr>
        </w:div>
      </w:divsChild>
    </w:div>
    <w:div w:id="554465369">
      <w:bodyDiv w:val="1"/>
      <w:marLeft w:val="0"/>
      <w:marRight w:val="0"/>
      <w:marTop w:val="0"/>
      <w:marBottom w:val="0"/>
      <w:divBdr>
        <w:top w:val="none" w:sz="0" w:space="0" w:color="auto"/>
        <w:left w:val="none" w:sz="0" w:space="0" w:color="auto"/>
        <w:bottom w:val="none" w:sz="0" w:space="0" w:color="auto"/>
        <w:right w:val="none" w:sz="0" w:space="0" w:color="auto"/>
      </w:divBdr>
    </w:div>
    <w:div w:id="697005655">
      <w:bodyDiv w:val="1"/>
      <w:marLeft w:val="0"/>
      <w:marRight w:val="0"/>
      <w:marTop w:val="0"/>
      <w:marBottom w:val="0"/>
      <w:divBdr>
        <w:top w:val="none" w:sz="0" w:space="0" w:color="auto"/>
        <w:left w:val="none" w:sz="0" w:space="0" w:color="auto"/>
        <w:bottom w:val="none" w:sz="0" w:space="0" w:color="auto"/>
        <w:right w:val="none" w:sz="0" w:space="0" w:color="auto"/>
      </w:divBdr>
      <w:divsChild>
        <w:div w:id="1511140797">
          <w:marLeft w:val="0"/>
          <w:marRight w:val="0"/>
          <w:marTop w:val="0"/>
          <w:marBottom w:val="0"/>
          <w:divBdr>
            <w:top w:val="none" w:sz="0" w:space="0" w:color="auto"/>
            <w:left w:val="none" w:sz="0" w:space="0" w:color="auto"/>
            <w:bottom w:val="none" w:sz="0" w:space="0" w:color="auto"/>
            <w:right w:val="none" w:sz="0" w:space="0" w:color="auto"/>
          </w:divBdr>
        </w:div>
        <w:div w:id="1340742179">
          <w:marLeft w:val="0"/>
          <w:marRight w:val="0"/>
          <w:marTop w:val="0"/>
          <w:marBottom w:val="0"/>
          <w:divBdr>
            <w:top w:val="none" w:sz="0" w:space="0" w:color="auto"/>
            <w:left w:val="none" w:sz="0" w:space="0" w:color="auto"/>
            <w:bottom w:val="none" w:sz="0" w:space="0" w:color="auto"/>
            <w:right w:val="none" w:sz="0" w:space="0" w:color="auto"/>
          </w:divBdr>
        </w:div>
        <w:div w:id="875311795">
          <w:marLeft w:val="0"/>
          <w:marRight w:val="0"/>
          <w:marTop w:val="0"/>
          <w:marBottom w:val="0"/>
          <w:divBdr>
            <w:top w:val="none" w:sz="0" w:space="0" w:color="auto"/>
            <w:left w:val="none" w:sz="0" w:space="0" w:color="auto"/>
            <w:bottom w:val="none" w:sz="0" w:space="0" w:color="auto"/>
            <w:right w:val="none" w:sz="0" w:space="0" w:color="auto"/>
          </w:divBdr>
        </w:div>
        <w:div w:id="407118995">
          <w:marLeft w:val="0"/>
          <w:marRight w:val="0"/>
          <w:marTop w:val="0"/>
          <w:marBottom w:val="0"/>
          <w:divBdr>
            <w:top w:val="none" w:sz="0" w:space="0" w:color="auto"/>
            <w:left w:val="none" w:sz="0" w:space="0" w:color="auto"/>
            <w:bottom w:val="none" w:sz="0" w:space="0" w:color="auto"/>
            <w:right w:val="none" w:sz="0" w:space="0" w:color="auto"/>
          </w:divBdr>
        </w:div>
      </w:divsChild>
    </w:div>
    <w:div w:id="700714013">
      <w:bodyDiv w:val="1"/>
      <w:marLeft w:val="0"/>
      <w:marRight w:val="0"/>
      <w:marTop w:val="0"/>
      <w:marBottom w:val="0"/>
      <w:divBdr>
        <w:top w:val="none" w:sz="0" w:space="0" w:color="auto"/>
        <w:left w:val="none" w:sz="0" w:space="0" w:color="auto"/>
        <w:bottom w:val="none" w:sz="0" w:space="0" w:color="auto"/>
        <w:right w:val="none" w:sz="0" w:space="0" w:color="auto"/>
      </w:divBdr>
    </w:div>
    <w:div w:id="718549871">
      <w:bodyDiv w:val="1"/>
      <w:marLeft w:val="0"/>
      <w:marRight w:val="0"/>
      <w:marTop w:val="0"/>
      <w:marBottom w:val="0"/>
      <w:divBdr>
        <w:top w:val="none" w:sz="0" w:space="0" w:color="auto"/>
        <w:left w:val="none" w:sz="0" w:space="0" w:color="auto"/>
        <w:bottom w:val="none" w:sz="0" w:space="0" w:color="auto"/>
        <w:right w:val="none" w:sz="0" w:space="0" w:color="auto"/>
      </w:divBdr>
      <w:divsChild>
        <w:div w:id="1041514070">
          <w:marLeft w:val="0"/>
          <w:marRight w:val="0"/>
          <w:marTop w:val="0"/>
          <w:marBottom w:val="0"/>
          <w:divBdr>
            <w:top w:val="none" w:sz="0" w:space="0" w:color="auto"/>
            <w:left w:val="none" w:sz="0" w:space="0" w:color="auto"/>
            <w:bottom w:val="none" w:sz="0" w:space="0" w:color="auto"/>
            <w:right w:val="none" w:sz="0" w:space="0" w:color="auto"/>
          </w:divBdr>
        </w:div>
        <w:div w:id="1929852456">
          <w:marLeft w:val="0"/>
          <w:marRight w:val="0"/>
          <w:marTop w:val="0"/>
          <w:marBottom w:val="0"/>
          <w:divBdr>
            <w:top w:val="none" w:sz="0" w:space="0" w:color="auto"/>
            <w:left w:val="none" w:sz="0" w:space="0" w:color="auto"/>
            <w:bottom w:val="none" w:sz="0" w:space="0" w:color="auto"/>
            <w:right w:val="none" w:sz="0" w:space="0" w:color="auto"/>
          </w:divBdr>
        </w:div>
      </w:divsChild>
    </w:div>
    <w:div w:id="826675302">
      <w:bodyDiv w:val="1"/>
      <w:marLeft w:val="0"/>
      <w:marRight w:val="0"/>
      <w:marTop w:val="0"/>
      <w:marBottom w:val="0"/>
      <w:divBdr>
        <w:top w:val="none" w:sz="0" w:space="0" w:color="auto"/>
        <w:left w:val="none" w:sz="0" w:space="0" w:color="auto"/>
        <w:bottom w:val="none" w:sz="0" w:space="0" w:color="auto"/>
        <w:right w:val="none" w:sz="0" w:space="0" w:color="auto"/>
      </w:divBdr>
      <w:divsChild>
        <w:div w:id="59519515">
          <w:marLeft w:val="0"/>
          <w:marRight w:val="0"/>
          <w:marTop w:val="0"/>
          <w:marBottom w:val="0"/>
          <w:divBdr>
            <w:top w:val="none" w:sz="0" w:space="0" w:color="auto"/>
            <w:left w:val="none" w:sz="0" w:space="0" w:color="auto"/>
            <w:bottom w:val="none" w:sz="0" w:space="0" w:color="auto"/>
            <w:right w:val="none" w:sz="0" w:space="0" w:color="auto"/>
          </w:divBdr>
        </w:div>
        <w:div w:id="1331906975">
          <w:marLeft w:val="0"/>
          <w:marRight w:val="0"/>
          <w:marTop w:val="0"/>
          <w:marBottom w:val="0"/>
          <w:divBdr>
            <w:top w:val="none" w:sz="0" w:space="0" w:color="auto"/>
            <w:left w:val="none" w:sz="0" w:space="0" w:color="auto"/>
            <w:bottom w:val="none" w:sz="0" w:space="0" w:color="auto"/>
            <w:right w:val="none" w:sz="0" w:space="0" w:color="auto"/>
          </w:divBdr>
        </w:div>
        <w:div w:id="2081829099">
          <w:marLeft w:val="0"/>
          <w:marRight w:val="0"/>
          <w:marTop w:val="0"/>
          <w:marBottom w:val="0"/>
          <w:divBdr>
            <w:top w:val="none" w:sz="0" w:space="0" w:color="auto"/>
            <w:left w:val="none" w:sz="0" w:space="0" w:color="auto"/>
            <w:bottom w:val="none" w:sz="0" w:space="0" w:color="auto"/>
            <w:right w:val="none" w:sz="0" w:space="0" w:color="auto"/>
          </w:divBdr>
          <w:divsChild>
            <w:div w:id="1394966347">
              <w:marLeft w:val="0"/>
              <w:marRight w:val="0"/>
              <w:marTop w:val="30"/>
              <w:marBottom w:val="30"/>
              <w:divBdr>
                <w:top w:val="none" w:sz="0" w:space="0" w:color="auto"/>
                <w:left w:val="none" w:sz="0" w:space="0" w:color="auto"/>
                <w:bottom w:val="none" w:sz="0" w:space="0" w:color="auto"/>
                <w:right w:val="none" w:sz="0" w:space="0" w:color="auto"/>
              </w:divBdr>
              <w:divsChild>
                <w:div w:id="966474627">
                  <w:marLeft w:val="0"/>
                  <w:marRight w:val="0"/>
                  <w:marTop w:val="0"/>
                  <w:marBottom w:val="0"/>
                  <w:divBdr>
                    <w:top w:val="none" w:sz="0" w:space="0" w:color="auto"/>
                    <w:left w:val="none" w:sz="0" w:space="0" w:color="auto"/>
                    <w:bottom w:val="none" w:sz="0" w:space="0" w:color="auto"/>
                    <w:right w:val="none" w:sz="0" w:space="0" w:color="auto"/>
                  </w:divBdr>
                  <w:divsChild>
                    <w:div w:id="1699164772">
                      <w:marLeft w:val="0"/>
                      <w:marRight w:val="0"/>
                      <w:marTop w:val="0"/>
                      <w:marBottom w:val="0"/>
                      <w:divBdr>
                        <w:top w:val="none" w:sz="0" w:space="0" w:color="auto"/>
                        <w:left w:val="none" w:sz="0" w:space="0" w:color="auto"/>
                        <w:bottom w:val="none" w:sz="0" w:space="0" w:color="auto"/>
                        <w:right w:val="none" w:sz="0" w:space="0" w:color="auto"/>
                      </w:divBdr>
                    </w:div>
                  </w:divsChild>
                </w:div>
                <w:div w:id="1887637393">
                  <w:marLeft w:val="0"/>
                  <w:marRight w:val="0"/>
                  <w:marTop w:val="0"/>
                  <w:marBottom w:val="0"/>
                  <w:divBdr>
                    <w:top w:val="none" w:sz="0" w:space="0" w:color="auto"/>
                    <w:left w:val="none" w:sz="0" w:space="0" w:color="auto"/>
                    <w:bottom w:val="none" w:sz="0" w:space="0" w:color="auto"/>
                    <w:right w:val="none" w:sz="0" w:space="0" w:color="auto"/>
                  </w:divBdr>
                  <w:divsChild>
                    <w:div w:id="495389726">
                      <w:marLeft w:val="0"/>
                      <w:marRight w:val="0"/>
                      <w:marTop w:val="0"/>
                      <w:marBottom w:val="0"/>
                      <w:divBdr>
                        <w:top w:val="none" w:sz="0" w:space="0" w:color="auto"/>
                        <w:left w:val="none" w:sz="0" w:space="0" w:color="auto"/>
                        <w:bottom w:val="none" w:sz="0" w:space="0" w:color="auto"/>
                        <w:right w:val="none" w:sz="0" w:space="0" w:color="auto"/>
                      </w:divBdr>
                    </w:div>
                  </w:divsChild>
                </w:div>
                <w:div w:id="2031178146">
                  <w:marLeft w:val="0"/>
                  <w:marRight w:val="0"/>
                  <w:marTop w:val="0"/>
                  <w:marBottom w:val="0"/>
                  <w:divBdr>
                    <w:top w:val="none" w:sz="0" w:space="0" w:color="auto"/>
                    <w:left w:val="none" w:sz="0" w:space="0" w:color="auto"/>
                    <w:bottom w:val="none" w:sz="0" w:space="0" w:color="auto"/>
                    <w:right w:val="none" w:sz="0" w:space="0" w:color="auto"/>
                  </w:divBdr>
                  <w:divsChild>
                    <w:div w:id="980112128">
                      <w:marLeft w:val="0"/>
                      <w:marRight w:val="0"/>
                      <w:marTop w:val="0"/>
                      <w:marBottom w:val="0"/>
                      <w:divBdr>
                        <w:top w:val="none" w:sz="0" w:space="0" w:color="auto"/>
                        <w:left w:val="none" w:sz="0" w:space="0" w:color="auto"/>
                        <w:bottom w:val="none" w:sz="0" w:space="0" w:color="auto"/>
                        <w:right w:val="none" w:sz="0" w:space="0" w:color="auto"/>
                      </w:divBdr>
                    </w:div>
                    <w:div w:id="1188835194">
                      <w:marLeft w:val="0"/>
                      <w:marRight w:val="0"/>
                      <w:marTop w:val="0"/>
                      <w:marBottom w:val="0"/>
                      <w:divBdr>
                        <w:top w:val="none" w:sz="0" w:space="0" w:color="auto"/>
                        <w:left w:val="none" w:sz="0" w:space="0" w:color="auto"/>
                        <w:bottom w:val="none" w:sz="0" w:space="0" w:color="auto"/>
                        <w:right w:val="none" w:sz="0" w:space="0" w:color="auto"/>
                      </w:divBdr>
                    </w:div>
                  </w:divsChild>
                </w:div>
                <w:div w:id="148834625">
                  <w:marLeft w:val="0"/>
                  <w:marRight w:val="0"/>
                  <w:marTop w:val="0"/>
                  <w:marBottom w:val="0"/>
                  <w:divBdr>
                    <w:top w:val="none" w:sz="0" w:space="0" w:color="auto"/>
                    <w:left w:val="none" w:sz="0" w:space="0" w:color="auto"/>
                    <w:bottom w:val="none" w:sz="0" w:space="0" w:color="auto"/>
                    <w:right w:val="none" w:sz="0" w:space="0" w:color="auto"/>
                  </w:divBdr>
                  <w:divsChild>
                    <w:div w:id="1499612272">
                      <w:marLeft w:val="0"/>
                      <w:marRight w:val="0"/>
                      <w:marTop w:val="0"/>
                      <w:marBottom w:val="0"/>
                      <w:divBdr>
                        <w:top w:val="none" w:sz="0" w:space="0" w:color="auto"/>
                        <w:left w:val="none" w:sz="0" w:space="0" w:color="auto"/>
                        <w:bottom w:val="none" w:sz="0" w:space="0" w:color="auto"/>
                        <w:right w:val="none" w:sz="0" w:space="0" w:color="auto"/>
                      </w:divBdr>
                    </w:div>
                  </w:divsChild>
                </w:div>
                <w:div w:id="1302420303">
                  <w:marLeft w:val="0"/>
                  <w:marRight w:val="0"/>
                  <w:marTop w:val="0"/>
                  <w:marBottom w:val="0"/>
                  <w:divBdr>
                    <w:top w:val="none" w:sz="0" w:space="0" w:color="auto"/>
                    <w:left w:val="none" w:sz="0" w:space="0" w:color="auto"/>
                    <w:bottom w:val="none" w:sz="0" w:space="0" w:color="auto"/>
                    <w:right w:val="none" w:sz="0" w:space="0" w:color="auto"/>
                  </w:divBdr>
                  <w:divsChild>
                    <w:div w:id="354616099">
                      <w:marLeft w:val="0"/>
                      <w:marRight w:val="0"/>
                      <w:marTop w:val="0"/>
                      <w:marBottom w:val="0"/>
                      <w:divBdr>
                        <w:top w:val="none" w:sz="0" w:space="0" w:color="auto"/>
                        <w:left w:val="none" w:sz="0" w:space="0" w:color="auto"/>
                        <w:bottom w:val="none" w:sz="0" w:space="0" w:color="auto"/>
                        <w:right w:val="none" w:sz="0" w:space="0" w:color="auto"/>
                      </w:divBdr>
                    </w:div>
                  </w:divsChild>
                </w:div>
                <w:div w:id="1932230488">
                  <w:marLeft w:val="0"/>
                  <w:marRight w:val="0"/>
                  <w:marTop w:val="0"/>
                  <w:marBottom w:val="0"/>
                  <w:divBdr>
                    <w:top w:val="none" w:sz="0" w:space="0" w:color="auto"/>
                    <w:left w:val="none" w:sz="0" w:space="0" w:color="auto"/>
                    <w:bottom w:val="none" w:sz="0" w:space="0" w:color="auto"/>
                    <w:right w:val="none" w:sz="0" w:space="0" w:color="auto"/>
                  </w:divBdr>
                  <w:divsChild>
                    <w:div w:id="2125539146">
                      <w:marLeft w:val="0"/>
                      <w:marRight w:val="0"/>
                      <w:marTop w:val="0"/>
                      <w:marBottom w:val="0"/>
                      <w:divBdr>
                        <w:top w:val="none" w:sz="0" w:space="0" w:color="auto"/>
                        <w:left w:val="none" w:sz="0" w:space="0" w:color="auto"/>
                        <w:bottom w:val="none" w:sz="0" w:space="0" w:color="auto"/>
                        <w:right w:val="none" w:sz="0" w:space="0" w:color="auto"/>
                      </w:divBdr>
                    </w:div>
                    <w:div w:id="1212183870">
                      <w:marLeft w:val="0"/>
                      <w:marRight w:val="0"/>
                      <w:marTop w:val="0"/>
                      <w:marBottom w:val="0"/>
                      <w:divBdr>
                        <w:top w:val="none" w:sz="0" w:space="0" w:color="auto"/>
                        <w:left w:val="none" w:sz="0" w:space="0" w:color="auto"/>
                        <w:bottom w:val="none" w:sz="0" w:space="0" w:color="auto"/>
                        <w:right w:val="none" w:sz="0" w:space="0" w:color="auto"/>
                      </w:divBdr>
                    </w:div>
                    <w:div w:id="1911306029">
                      <w:marLeft w:val="0"/>
                      <w:marRight w:val="0"/>
                      <w:marTop w:val="0"/>
                      <w:marBottom w:val="0"/>
                      <w:divBdr>
                        <w:top w:val="none" w:sz="0" w:space="0" w:color="auto"/>
                        <w:left w:val="none" w:sz="0" w:space="0" w:color="auto"/>
                        <w:bottom w:val="none" w:sz="0" w:space="0" w:color="auto"/>
                        <w:right w:val="none" w:sz="0" w:space="0" w:color="auto"/>
                      </w:divBdr>
                    </w:div>
                    <w:div w:id="1335262241">
                      <w:marLeft w:val="0"/>
                      <w:marRight w:val="0"/>
                      <w:marTop w:val="0"/>
                      <w:marBottom w:val="0"/>
                      <w:divBdr>
                        <w:top w:val="none" w:sz="0" w:space="0" w:color="auto"/>
                        <w:left w:val="none" w:sz="0" w:space="0" w:color="auto"/>
                        <w:bottom w:val="none" w:sz="0" w:space="0" w:color="auto"/>
                        <w:right w:val="none" w:sz="0" w:space="0" w:color="auto"/>
                      </w:divBdr>
                    </w:div>
                    <w:div w:id="560484121">
                      <w:marLeft w:val="0"/>
                      <w:marRight w:val="0"/>
                      <w:marTop w:val="0"/>
                      <w:marBottom w:val="0"/>
                      <w:divBdr>
                        <w:top w:val="none" w:sz="0" w:space="0" w:color="auto"/>
                        <w:left w:val="none" w:sz="0" w:space="0" w:color="auto"/>
                        <w:bottom w:val="none" w:sz="0" w:space="0" w:color="auto"/>
                        <w:right w:val="none" w:sz="0" w:space="0" w:color="auto"/>
                      </w:divBdr>
                    </w:div>
                    <w:div w:id="403450561">
                      <w:marLeft w:val="0"/>
                      <w:marRight w:val="0"/>
                      <w:marTop w:val="0"/>
                      <w:marBottom w:val="0"/>
                      <w:divBdr>
                        <w:top w:val="none" w:sz="0" w:space="0" w:color="auto"/>
                        <w:left w:val="none" w:sz="0" w:space="0" w:color="auto"/>
                        <w:bottom w:val="none" w:sz="0" w:space="0" w:color="auto"/>
                        <w:right w:val="none" w:sz="0" w:space="0" w:color="auto"/>
                      </w:divBdr>
                    </w:div>
                    <w:div w:id="1257440204">
                      <w:marLeft w:val="0"/>
                      <w:marRight w:val="0"/>
                      <w:marTop w:val="0"/>
                      <w:marBottom w:val="0"/>
                      <w:divBdr>
                        <w:top w:val="none" w:sz="0" w:space="0" w:color="auto"/>
                        <w:left w:val="none" w:sz="0" w:space="0" w:color="auto"/>
                        <w:bottom w:val="none" w:sz="0" w:space="0" w:color="auto"/>
                        <w:right w:val="none" w:sz="0" w:space="0" w:color="auto"/>
                      </w:divBdr>
                    </w:div>
                    <w:div w:id="935753315">
                      <w:marLeft w:val="0"/>
                      <w:marRight w:val="0"/>
                      <w:marTop w:val="0"/>
                      <w:marBottom w:val="0"/>
                      <w:divBdr>
                        <w:top w:val="none" w:sz="0" w:space="0" w:color="auto"/>
                        <w:left w:val="none" w:sz="0" w:space="0" w:color="auto"/>
                        <w:bottom w:val="none" w:sz="0" w:space="0" w:color="auto"/>
                        <w:right w:val="none" w:sz="0" w:space="0" w:color="auto"/>
                      </w:divBdr>
                    </w:div>
                    <w:div w:id="1493717334">
                      <w:marLeft w:val="0"/>
                      <w:marRight w:val="0"/>
                      <w:marTop w:val="0"/>
                      <w:marBottom w:val="0"/>
                      <w:divBdr>
                        <w:top w:val="none" w:sz="0" w:space="0" w:color="auto"/>
                        <w:left w:val="none" w:sz="0" w:space="0" w:color="auto"/>
                        <w:bottom w:val="none" w:sz="0" w:space="0" w:color="auto"/>
                        <w:right w:val="none" w:sz="0" w:space="0" w:color="auto"/>
                      </w:divBdr>
                    </w:div>
                    <w:div w:id="1606881902">
                      <w:marLeft w:val="0"/>
                      <w:marRight w:val="0"/>
                      <w:marTop w:val="0"/>
                      <w:marBottom w:val="0"/>
                      <w:divBdr>
                        <w:top w:val="none" w:sz="0" w:space="0" w:color="auto"/>
                        <w:left w:val="none" w:sz="0" w:space="0" w:color="auto"/>
                        <w:bottom w:val="none" w:sz="0" w:space="0" w:color="auto"/>
                        <w:right w:val="none" w:sz="0" w:space="0" w:color="auto"/>
                      </w:divBdr>
                    </w:div>
                    <w:div w:id="192502418">
                      <w:marLeft w:val="0"/>
                      <w:marRight w:val="0"/>
                      <w:marTop w:val="0"/>
                      <w:marBottom w:val="0"/>
                      <w:divBdr>
                        <w:top w:val="none" w:sz="0" w:space="0" w:color="auto"/>
                        <w:left w:val="none" w:sz="0" w:space="0" w:color="auto"/>
                        <w:bottom w:val="none" w:sz="0" w:space="0" w:color="auto"/>
                        <w:right w:val="none" w:sz="0" w:space="0" w:color="auto"/>
                      </w:divBdr>
                    </w:div>
                    <w:div w:id="934750362">
                      <w:marLeft w:val="0"/>
                      <w:marRight w:val="0"/>
                      <w:marTop w:val="0"/>
                      <w:marBottom w:val="0"/>
                      <w:divBdr>
                        <w:top w:val="none" w:sz="0" w:space="0" w:color="auto"/>
                        <w:left w:val="none" w:sz="0" w:space="0" w:color="auto"/>
                        <w:bottom w:val="none" w:sz="0" w:space="0" w:color="auto"/>
                        <w:right w:val="none" w:sz="0" w:space="0" w:color="auto"/>
                      </w:divBdr>
                    </w:div>
                    <w:div w:id="711996473">
                      <w:marLeft w:val="0"/>
                      <w:marRight w:val="0"/>
                      <w:marTop w:val="0"/>
                      <w:marBottom w:val="0"/>
                      <w:divBdr>
                        <w:top w:val="none" w:sz="0" w:space="0" w:color="auto"/>
                        <w:left w:val="none" w:sz="0" w:space="0" w:color="auto"/>
                        <w:bottom w:val="none" w:sz="0" w:space="0" w:color="auto"/>
                        <w:right w:val="none" w:sz="0" w:space="0" w:color="auto"/>
                      </w:divBdr>
                    </w:div>
                  </w:divsChild>
                </w:div>
                <w:div w:id="2062634125">
                  <w:marLeft w:val="0"/>
                  <w:marRight w:val="0"/>
                  <w:marTop w:val="0"/>
                  <w:marBottom w:val="0"/>
                  <w:divBdr>
                    <w:top w:val="none" w:sz="0" w:space="0" w:color="auto"/>
                    <w:left w:val="none" w:sz="0" w:space="0" w:color="auto"/>
                    <w:bottom w:val="none" w:sz="0" w:space="0" w:color="auto"/>
                    <w:right w:val="none" w:sz="0" w:space="0" w:color="auto"/>
                  </w:divBdr>
                  <w:divsChild>
                    <w:div w:id="1976989197">
                      <w:marLeft w:val="0"/>
                      <w:marRight w:val="0"/>
                      <w:marTop w:val="0"/>
                      <w:marBottom w:val="0"/>
                      <w:divBdr>
                        <w:top w:val="none" w:sz="0" w:space="0" w:color="auto"/>
                        <w:left w:val="none" w:sz="0" w:space="0" w:color="auto"/>
                        <w:bottom w:val="none" w:sz="0" w:space="0" w:color="auto"/>
                        <w:right w:val="none" w:sz="0" w:space="0" w:color="auto"/>
                      </w:divBdr>
                    </w:div>
                  </w:divsChild>
                </w:div>
                <w:div w:id="696270037">
                  <w:marLeft w:val="0"/>
                  <w:marRight w:val="0"/>
                  <w:marTop w:val="0"/>
                  <w:marBottom w:val="0"/>
                  <w:divBdr>
                    <w:top w:val="none" w:sz="0" w:space="0" w:color="auto"/>
                    <w:left w:val="none" w:sz="0" w:space="0" w:color="auto"/>
                    <w:bottom w:val="none" w:sz="0" w:space="0" w:color="auto"/>
                    <w:right w:val="none" w:sz="0" w:space="0" w:color="auto"/>
                  </w:divBdr>
                  <w:divsChild>
                    <w:div w:id="1710181779">
                      <w:marLeft w:val="0"/>
                      <w:marRight w:val="0"/>
                      <w:marTop w:val="0"/>
                      <w:marBottom w:val="0"/>
                      <w:divBdr>
                        <w:top w:val="none" w:sz="0" w:space="0" w:color="auto"/>
                        <w:left w:val="none" w:sz="0" w:space="0" w:color="auto"/>
                        <w:bottom w:val="none" w:sz="0" w:space="0" w:color="auto"/>
                        <w:right w:val="none" w:sz="0" w:space="0" w:color="auto"/>
                      </w:divBdr>
                    </w:div>
                  </w:divsChild>
                </w:div>
                <w:div w:id="1891962544">
                  <w:marLeft w:val="0"/>
                  <w:marRight w:val="0"/>
                  <w:marTop w:val="0"/>
                  <w:marBottom w:val="0"/>
                  <w:divBdr>
                    <w:top w:val="none" w:sz="0" w:space="0" w:color="auto"/>
                    <w:left w:val="none" w:sz="0" w:space="0" w:color="auto"/>
                    <w:bottom w:val="none" w:sz="0" w:space="0" w:color="auto"/>
                    <w:right w:val="none" w:sz="0" w:space="0" w:color="auto"/>
                  </w:divBdr>
                  <w:divsChild>
                    <w:div w:id="1248536292">
                      <w:marLeft w:val="0"/>
                      <w:marRight w:val="0"/>
                      <w:marTop w:val="0"/>
                      <w:marBottom w:val="0"/>
                      <w:divBdr>
                        <w:top w:val="none" w:sz="0" w:space="0" w:color="auto"/>
                        <w:left w:val="none" w:sz="0" w:space="0" w:color="auto"/>
                        <w:bottom w:val="none" w:sz="0" w:space="0" w:color="auto"/>
                        <w:right w:val="none" w:sz="0" w:space="0" w:color="auto"/>
                      </w:divBdr>
                    </w:div>
                    <w:div w:id="2092266021">
                      <w:marLeft w:val="0"/>
                      <w:marRight w:val="0"/>
                      <w:marTop w:val="0"/>
                      <w:marBottom w:val="0"/>
                      <w:divBdr>
                        <w:top w:val="none" w:sz="0" w:space="0" w:color="auto"/>
                        <w:left w:val="none" w:sz="0" w:space="0" w:color="auto"/>
                        <w:bottom w:val="none" w:sz="0" w:space="0" w:color="auto"/>
                        <w:right w:val="none" w:sz="0" w:space="0" w:color="auto"/>
                      </w:divBdr>
                    </w:div>
                    <w:div w:id="448594094">
                      <w:marLeft w:val="0"/>
                      <w:marRight w:val="0"/>
                      <w:marTop w:val="0"/>
                      <w:marBottom w:val="0"/>
                      <w:divBdr>
                        <w:top w:val="none" w:sz="0" w:space="0" w:color="auto"/>
                        <w:left w:val="none" w:sz="0" w:space="0" w:color="auto"/>
                        <w:bottom w:val="none" w:sz="0" w:space="0" w:color="auto"/>
                        <w:right w:val="none" w:sz="0" w:space="0" w:color="auto"/>
                      </w:divBdr>
                    </w:div>
                    <w:div w:id="354112784">
                      <w:marLeft w:val="0"/>
                      <w:marRight w:val="0"/>
                      <w:marTop w:val="0"/>
                      <w:marBottom w:val="0"/>
                      <w:divBdr>
                        <w:top w:val="none" w:sz="0" w:space="0" w:color="auto"/>
                        <w:left w:val="none" w:sz="0" w:space="0" w:color="auto"/>
                        <w:bottom w:val="none" w:sz="0" w:space="0" w:color="auto"/>
                        <w:right w:val="none" w:sz="0" w:space="0" w:color="auto"/>
                      </w:divBdr>
                    </w:div>
                    <w:div w:id="1676345622">
                      <w:marLeft w:val="0"/>
                      <w:marRight w:val="0"/>
                      <w:marTop w:val="0"/>
                      <w:marBottom w:val="0"/>
                      <w:divBdr>
                        <w:top w:val="none" w:sz="0" w:space="0" w:color="auto"/>
                        <w:left w:val="none" w:sz="0" w:space="0" w:color="auto"/>
                        <w:bottom w:val="none" w:sz="0" w:space="0" w:color="auto"/>
                        <w:right w:val="none" w:sz="0" w:space="0" w:color="auto"/>
                      </w:divBdr>
                    </w:div>
                    <w:div w:id="1091514033">
                      <w:marLeft w:val="0"/>
                      <w:marRight w:val="0"/>
                      <w:marTop w:val="0"/>
                      <w:marBottom w:val="0"/>
                      <w:divBdr>
                        <w:top w:val="none" w:sz="0" w:space="0" w:color="auto"/>
                        <w:left w:val="none" w:sz="0" w:space="0" w:color="auto"/>
                        <w:bottom w:val="none" w:sz="0" w:space="0" w:color="auto"/>
                        <w:right w:val="none" w:sz="0" w:space="0" w:color="auto"/>
                      </w:divBdr>
                    </w:div>
                    <w:div w:id="1491361655">
                      <w:marLeft w:val="0"/>
                      <w:marRight w:val="0"/>
                      <w:marTop w:val="0"/>
                      <w:marBottom w:val="0"/>
                      <w:divBdr>
                        <w:top w:val="none" w:sz="0" w:space="0" w:color="auto"/>
                        <w:left w:val="none" w:sz="0" w:space="0" w:color="auto"/>
                        <w:bottom w:val="none" w:sz="0" w:space="0" w:color="auto"/>
                        <w:right w:val="none" w:sz="0" w:space="0" w:color="auto"/>
                      </w:divBdr>
                    </w:div>
                  </w:divsChild>
                </w:div>
                <w:div w:id="1283002629">
                  <w:marLeft w:val="0"/>
                  <w:marRight w:val="0"/>
                  <w:marTop w:val="0"/>
                  <w:marBottom w:val="0"/>
                  <w:divBdr>
                    <w:top w:val="none" w:sz="0" w:space="0" w:color="auto"/>
                    <w:left w:val="none" w:sz="0" w:space="0" w:color="auto"/>
                    <w:bottom w:val="none" w:sz="0" w:space="0" w:color="auto"/>
                    <w:right w:val="none" w:sz="0" w:space="0" w:color="auto"/>
                  </w:divBdr>
                  <w:divsChild>
                    <w:div w:id="1956404252">
                      <w:marLeft w:val="0"/>
                      <w:marRight w:val="0"/>
                      <w:marTop w:val="0"/>
                      <w:marBottom w:val="0"/>
                      <w:divBdr>
                        <w:top w:val="none" w:sz="0" w:space="0" w:color="auto"/>
                        <w:left w:val="none" w:sz="0" w:space="0" w:color="auto"/>
                        <w:bottom w:val="none" w:sz="0" w:space="0" w:color="auto"/>
                        <w:right w:val="none" w:sz="0" w:space="0" w:color="auto"/>
                      </w:divBdr>
                    </w:div>
                  </w:divsChild>
                </w:div>
                <w:div w:id="531190625">
                  <w:marLeft w:val="0"/>
                  <w:marRight w:val="0"/>
                  <w:marTop w:val="0"/>
                  <w:marBottom w:val="0"/>
                  <w:divBdr>
                    <w:top w:val="none" w:sz="0" w:space="0" w:color="auto"/>
                    <w:left w:val="none" w:sz="0" w:space="0" w:color="auto"/>
                    <w:bottom w:val="none" w:sz="0" w:space="0" w:color="auto"/>
                    <w:right w:val="none" w:sz="0" w:space="0" w:color="auto"/>
                  </w:divBdr>
                  <w:divsChild>
                    <w:div w:id="1885556957">
                      <w:marLeft w:val="0"/>
                      <w:marRight w:val="0"/>
                      <w:marTop w:val="0"/>
                      <w:marBottom w:val="0"/>
                      <w:divBdr>
                        <w:top w:val="none" w:sz="0" w:space="0" w:color="auto"/>
                        <w:left w:val="none" w:sz="0" w:space="0" w:color="auto"/>
                        <w:bottom w:val="none" w:sz="0" w:space="0" w:color="auto"/>
                        <w:right w:val="none" w:sz="0" w:space="0" w:color="auto"/>
                      </w:divBdr>
                    </w:div>
                    <w:div w:id="1338459645">
                      <w:marLeft w:val="0"/>
                      <w:marRight w:val="0"/>
                      <w:marTop w:val="0"/>
                      <w:marBottom w:val="0"/>
                      <w:divBdr>
                        <w:top w:val="none" w:sz="0" w:space="0" w:color="auto"/>
                        <w:left w:val="none" w:sz="0" w:space="0" w:color="auto"/>
                        <w:bottom w:val="none" w:sz="0" w:space="0" w:color="auto"/>
                        <w:right w:val="none" w:sz="0" w:space="0" w:color="auto"/>
                      </w:divBdr>
                    </w:div>
                  </w:divsChild>
                </w:div>
                <w:div w:id="1288120037">
                  <w:marLeft w:val="0"/>
                  <w:marRight w:val="0"/>
                  <w:marTop w:val="0"/>
                  <w:marBottom w:val="0"/>
                  <w:divBdr>
                    <w:top w:val="none" w:sz="0" w:space="0" w:color="auto"/>
                    <w:left w:val="none" w:sz="0" w:space="0" w:color="auto"/>
                    <w:bottom w:val="none" w:sz="0" w:space="0" w:color="auto"/>
                    <w:right w:val="none" w:sz="0" w:space="0" w:color="auto"/>
                  </w:divBdr>
                  <w:divsChild>
                    <w:div w:id="1063454198">
                      <w:marLeft w:val="0"/>
                      <w:marRight w:val="0"/>
                      <w:marTop w:val="0"/>
                      <w:marBottom w:val="0"/>
                      <w:divBdr>
                        <w:top w:val="none" w:sz="0" w:space="0" w:color="auto"/>
                        <w:left w:val="none" w:sz="0" w:space="0" w:color="auto"/>
                        <w:bottom w:val="none" w:sz="0" w:space="0" w:color="auto"/>
                        <w:right w:val="none" w:sz="0" w:space="0" w:color="auto"/>
                      </w:divBdr>
                    </w:div>
                    <w:div w:id="892959906">
                      <w:marLeft w:val="0"/>
                      <w:marRight w:val="0"/>
                      <w:marTop w:val="0"/>
                      <w:marBottom w:val="0"/>
                      <w:divBdr>
                        <w:top w:val="none" w:sz="0" w:space="0" w:color="auto"/>
                        <w:left w:val="none" w:sz="0" w:space="0" w:color="auto"/>
                        <w:bottom w:val="none" w:sz="0" w:space="0" w:color="auto"/>
                        <w:right w:val="none" w:sz="0" w:space="0" w:color="auto"/>
                      </w:divBdr>
                    </w:div>
                    <w:div w:id="194739634">
                      <w:marLeft w:val="0"/>
                      <w:marRight w:val="0"/>
                      <w:marTop w:val="0"/>
                      <w:marBottom w:val="0"/>
                      <w:divBdr>
                        <w:top w:val="none" w:sz="0" w:space="0" w:color="auto"/>
                        <w:left w:val="none" w:sz="0" w:space="0" w:color="auto"/>
                        <w:bottom w:val="none" w:sz="0" w:space="0" w:color="auto"/>
                        <w:right w:val="none" w:sz="0" w:space="0" w:color="auto"/>
                      </w:divBdr>
                    </w:div>
                    <w:div w:id="1322462582">
                      <w:marLeft w:val="0"/>
                      <w:marRight w:val="0"/>
                      <w:marTop w:val="0"/>
                      <w:marBottom w:val="0"/>
                      <w:divBdr>
                        <w:top w:val="none" w:sz="0" w:space="0" w:color="auto"/>
                        <w:left w:val="none" w:sz="0" w:space="0" w:color="auto"/>
                        <w:bottom w:val="none" w:sz="0" w:space="0" w:color="auto"/>
                        <w:right w:val="none" w:sz="0" w:space="0" w:color="auto"/>
                      </w:divBdr>
                    </w:div>
                    <w:div w:id="539319734">
                      <w:marLeft w:val="0"/>
                      <w:marRight w:val="0"/>
                      <w:marTop w:val="0"/>
                      <w:marBottom w:val="0"/>
                      <w:divBdr>
                        <w:top w:val="none" w:sz="0" w:space="0" w:color="auto"/>
                        <w:left w:val="none" w:sz="0" w:space="0" w:color="auto"/>
                        <w:bottom w:val="none" w:sz="0" w:space="0" w:color="auto"/>
                        <w:right w:val="none" w:sz="0" w:space="0" w:color="auto"/>
                      </w:divBdr>
                    </w:div>
                    <w:div w:id="803893368">
                      <w:marLeft w:val="0"/>
                      <w:marRight w:val="0"/>
                      <w:marTop w:val="0"/>
                      <w:marBottom w:val="0"/>
                      <w:divBdr>
                        <w:top w:val="none" w:sz="0" w:space="0" w:color="auto"/>
                        <w:left w:val="none" w:sz="0" w:space="0" w:color="auto"/>
                        <w:bottom w:val="none" w:sz="0" w:space="0" w:color="auto"/>
                        <w:right w:val="none" w:sz="0" w:space="0" w:color="auto"/>
                      </w:divBdr>
                    </w:div>
                    <w:div w:id="1394812076">
                      <w:marLeft w:val="0"/>
                      <w:marRight w:val="0"/>
                      <w:marTop w:val="0"/>
                      <w:marBottom w:val="0"/>
                      <w:divBdr>
                        <w:top w:val="none" w:sz="0" w:space="0" w:color="auto"/>
                        <w:left w:val="none" w:sz="0" w:space="0" w:color="auto"/>
                        <w:bottom w:val="none" w:sz="0" w:space="0" w:color="auto"/>
                        <w:right w:val="none" w:sz="0" w:space="0" w:color="auto"/>
                      </w:divBdr>
                    </w:div>
                    <w:div w:id="1901087156">
                      <w:marLeft w:val="0"/>
                      <w:marRight w:val="0"/>
                      <w:marTop w:val="0"/>
                      <w:marBottom w:val="0"/>
                      <w:divBdr>
                        <w:top w:val="none" w:sz="0" w:space="0" w:color="auto"/>
                        <w:left w:val="none" w:sz="0" w:space="0" w:color="auto"/>
                        <w:bottom w:val="none" w:sz="0" w:space="0" w:color="auto"/>
                        <w:right w:val="none" w:sz="0" w:space="0" w:color="auto"/>
                      </w:divBdr>
                    </w:div>
                    <w:div w:id="357703370">
                      <w:marLeft w:val="0"/>
                      <w:marRight w:val="0"/>
                      <w:marTop w:val="0"/>
                      <w:marBottom w:val="0"/>
                      <w:divBdr>
                        <w:top w:val="none" w:sz="0" w:space="0" w:color="auto"/>
                        <w:left w:val="none" w:sz="0" w:space="0" w:color="auto"/>
                        <w:bottom w:val="none" w:sz="0" w:space="0" w:color="auto"/>
                        <w:right w:val="none" w:sz="0" w:space="0" w:color="auto"/>
                      </w:divBdr>
                    </w:div>
                  </w:divsChild>
                </w:div>
                <w:div w:id="968559195">
                  <w:marLeft w:val="0"/>
                  <w:marRight w:val="0"/>
                  <w:marTop w:val="0"/>
                  <w:marBottom w:val="0"/>
                  <w:divBdr>
                    <w:top w:val="none" w:sz="0" w:space="0" w:color="auto"/>
                    <w:left w:val="none" w:sz="0" w:space="0" w:color="auto"/>
                    <w:bottom w:val="none" w:sz="0" w:space="0" w:color="auto"/>
                    <w:right w:val="none" w:sz="0" w:space="0" w:color="auto"/>
                  </w:divBdr>
                  <w:divsChild>
                    <w:div w:id="827135956">
                      <w:marLeft w:val="0"/>
                      <w:marRight w:val="0"/>
                      <w:marTop w:val="0"/>
                      <w:marBottom w:val="0"/>
                      <w:divBdr>
                        <w:top w:val="none" w:sz="0" w:space="0" w:color="auto"/>
                        <w:left w:val="none" w:sz="0" w:space="0" w:color="auto"/>
                        <w:bottom w:val="none" w:sz="0" w:space="0" w:color="auto"/>
                        <w:right w:val="none" w:sz="0" w:space="0" w:color="auto"/>
                      </w:divBdr>
                    </w:div>
                  </w:divsChild>
                </w:div>
                <w:div w:id="1999380352">
                  <w:marLeft w:val="0"/>
                  <w:marRight w:val="0"/>
                  <w:marTop w:val="0"/>
                  <w:marBottom w:val="0"/>
                  <w:divBdr>
                    <w:top w:val="none" w:sz="0" w:space="0" w:color="auto"/>
                    <w:left w:val="none" w:sz="0" w:space="0" w:color="auto"/>
                    <w:bottom w:val="none" w:sz="0" w:space="0" w:color="auto"/>
                    <w:right w:val="none" w:sz="0" w:space="0" w:color="auto"/>
                  </w:divBdr>
                  <w:divsChild>
                    <w:div w:id="1320891489">
                      <w:marLeft w:val="0"/>
                      <w:marRight w:val="0"/>
                      <w:marTop w:val="0"/>
                      <w:marBottom w:val="0"/>
                      <w:divBdr>
                        <w:top w:val="none" w:sz="0" w:space="0" w:color="auto"/>
                        <w:left w:val="none" w:sz="0" w:space="0" w:color="auto"/>
                        <w:bottom w:val="none" w:sz="0" w:space="0" w:color="auto"/>
                        <w:right w:val="none" w:sz="0" w:space="0" w:color="auto"/>
                      </w:divBdr>
                    </w:div>
                  </w:divsChild>
                </w:div>
                <w:div w:id="372387772">
                  <w:marLeft w:val="0"/>
                  <w:marRight w:val="0"/>
                  <w:marTop w:val="0"/>
                  <w:marBottom w:val="0"/>
                  <w:divBdr>
                    <w:top w:val="none" w:sz="0" w:space="0" w:color="auto"/>
                    <w:left w:val="none" w:sz="0" w:space="0" w:color="auto"/>
                    <w:bottom w:val="none" w:sz="0" w:space="0" w:color="auto"/>
                    <w:right w:val="none" w:sz="0" w:space="0" w:color="auto"/>
                  </w:divBdr>
                  <w:divsChild>
                    <w:div w:id="338511931">
                      <w:marLeft w:val="0"/>
                      <w:marRight w:val="0"/>
                      <w:marTop w:val="0"/>
                      <w:marBottom w:val="0"/>
                      <w:divBdr>
                        <w:top w:val="none" w:sz="0" w:space="0" w:color="auto"/>
                        <w:left w:val="none" w:sz="0" w:space="0" w:color="auto"/>
                        <w:bottom w:val="none" w:sz="0" w:space="0" w:color="auto"/>
                        <w:right w:val="none" w:sz="0" w:space="0" w:color="auto"/>
                      </w:divBdr>
                    </w:div>
                    <w:div w:id="793715198">
                      <w:marLeft w:val="0"/>
                      <w:marRight w:val="0"/>
                      <w:marTop w:val="0"/>
                      <w:marBottom w:val="0"/>
                      <w:divBdr>
                        <w:top w:val="none" w:sz="0" w:space="0" w:color="auto"/>
                        <w:left w:val="none" w:sz="0" w:space="0" w:color="auto"/>
                        <w:bottom w:val="none" w:sz="0" w:space="0" w:color="auto"/>
                        <w:right w:val="none" w:sz="0" w:space="0" w:color="auto"/>
                      </w:divBdr>
                    </w:div>
                    <w:div w:id="526063554">
                      <w:marLeft w:val="0"/>
                      <w:marRight w:val="0"/>
                      <w:marTop w:val="0"/>
                      <w:marBottom w:val="0"/>
                      <w:divBdr>
                        <w:top w:val="none" w:sz="0" w:space="0" w:color="auto"/>
                        <w:left w:val="none" w:sz="0" w:space="0" w:color="auto"/>
                        <w:bottom w:val="none" w:sz="0" w:space="0" w:color="auto"/>
                        <w:right w:val="none" w:sz="0" w:space="0" w:color="auto"/>
                      </w:divBdr>
                    </w:div>
                    <w:div w:id="129636096">
                      <w:marLeft w:val="0"/>
                      <w:marRight w:val="0"/>
                      <w:marTop w:val="0"/>
                      <w:marBottom w:val="0"/>
                      <w:divBdr>
                        <w:top w:val="none" w:sz="0" w:space="0" w:color="auto"/>
                        <w:left w:val="none" w:sz="0" w:space="0" w:color="auto"/>
                        <w:bottom w:val="none" w:sz="0" w:space="0" w:color="auto"/>
                        <w:right w:val="none" w:sz="0" w:space="0" w:color="auto"/>
                      </w:divBdr>
                    </w:div>
                    <w:div w:id="1922567451">
                      <w:marLeft w:val="0"/>
                      <w:marRight w:val="0"/>
                      <w:marTop w:val="0"/>
                      <w:marBottom w:val="0"/>
                      <w:divBdr>
                        <w:top w:val="none" w:sz="0" w:space="0" w:color="auto"/>
                        <w:left w:val="none" w:sz="0" w:space="0" w:color="auto"/>
                        <w:bottom w:val="none" w:sz="0" w:space="0" w:color="auto"/>
                        <w:right w:val="none" w:sz="0" w:space="0" w:color="auto"/>
                      </w:divBdr>
                    </w:div>
                    <w:div w:id="1094545702">
                      <w:marLeft w:val="0"/>
                      <w:marRight w:val="0"/>
                      <w:marTop w:val="0"/>
                      <w:marBottom w:val="0"/>
                      <w:divBdr>
                        <w:top w:val="none" w:sz="0" w:space="0" w:color="auto"/>
                        <w:left w:val="none" w:sz="0" w:space="0" w:color="auto"/>
                        <w:bottom w:val="none" w:sz="0" w:space="0" w:color="auto"/>
                        <w:right w:val="none" w:sz="0" w:space="0" w:color="auto"/>
                      </w:divBdr>
                    </w:div>
                    <w:div w:id="1667199988">
                      <w:marLeft w:val="0"/>
                      <w:marRight w:val="0"/>
                      <w:marTop w:val="0"/>
                      <w:marBottom w:val="0"/>
                      <w:divBdr>
                        <w:top w:val="none" w:sz="0" w:space="0" w:color="auto"/>
                        <w:left w:val="none" w:sz="0" w:space="0" w:color="auto"/>
                        <w:bottom w:val="none" w:sz="0" w:space="0" w:color="auto"/>
                        <w:right w:val="none" w:sz="0" w:space="0" w:color="auto"/>
                      </w:divBdr>
                    </w:div>
                    <w:div w:id="199057105">
                      <w:marLeft w:val="0"/>
                      <w:marRight w:val="0"/>
                      <w:marTop w:val="0"/>
                      <w:marBottom w:val="0"/>
                      <w:divBdr>
                        <w:top w:val="none" w:sz="0" w:space="0" w:color="auto"/>
                        <w:left w:val="none" w:sz="0" w:space="0" w:color="auto"/>
                        <w:bottom w:val="none" w:sz="0" w:space="0" w:color="auto"/>
                        <w:right w:val="none" w:sz="0" w:space="0" w:color="auto"/>
                      </w:divBdr>
                    </w:div>
                    <w:div w:id="281572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6870461">
      <w:bodyDiv w:val="1"/>
      <w:marLeft w:val="0"/>
      <w:marRight w:val="0"/>
      <w:marTop w:val="0"/>
      <w:marBottom w:val="0"/>
      <w:divBdr>
        <w:top w:val="none" w:sz="0" w:space="0" w:color="auto"/>
        <w:left w:val="none" w:sz="0" w:space="0" w:color="auto"/>
        <w:bottom w:val="none" w:sz="0" w:space="0" w:color="auto"/>
        <w:right w:val="none" w:sz="0" w:space="0" w:color="auto"/>
      </w:divBdr>
    </w:div>
    <w:div w:id="857936667">
      <w:bodyDiv w:val="1"/>
      <w:marLeft w:val="0"/>
      <w:marRight w:val="0"/>
      <w:marTop w:val="0"/>
      <w:marBottom w:val="0"/>
      <w:divBdr>
        <w:top w:val="none" w:sz="0" w:space="0" w:color="auto"/>
        <w:left w:val="none" w:sz="0" w:space="0" w:color="auto"/>
        <w:bottom w:val="none" w:sz="0" w:space="0" w:color="auto"/>
        <w:right w:val="none" w:sz="0" w:space="0" w:color="auto"/>
      </w:divBdr>
      <w:divsChild>
        <w:div w:id="1661345161">
          <w:marLeft w:val="0"/>
          <w:marRight w:val="0"/>
          <w:marTop w:val="0"/>
          <w:marBottom w:val="0"/>
          <w:divBdr>
            <w:top w:val="none" w:sz="0" w:space="0" w:color="auto"/>
            <w:left w:val="none" w:sz="0" w:space="0" w:color="auto"/>
            <w:bottom w:val="none" w:sz="0" w:space="0" w:color="auto"/>
            <w:right w:val="none" w:sz="0" w:space="0" w:color="auto"/>
          </w:divBdr>
        </w:div>
        <w:div w:id="739908840">
          <w:marLeft w:val="0"/>
          <w:marRight w:val="0"/>
          <w:marTop w:val="0"/>
          <w:marBottom w:val="0"/>
          <w:divBdr>
            <w:top w:val="none" w:sz="0" w:space="0" w:color="auto"/>
            <w:left w:val="none" w:sz="0" w:space="0" w:color="auto"/>
            <w:bottom w:val="none" w:sz="0" w:space="0" w:color="auto"/>
            <w:right w:val="none" w:sz="0" w:space="0" w:color="auto"/>
          </w:divBdr>
        </w:div>
        <w:div w:id="195311572">
          <w:marLeft w:val="0"/>
          <w:marRight w:val="0"/>
          <w:marTop w:val="0"/>
          <w:marBottom w:val="0"/>
          <w:divBdr>
            <w:top w:val="none" w:sz="0" w:space="0" w:color="auto"/>
            <w:left w:val="none" w:sz="0" w:space="0" w:color="auto"/>
            <w:bottom w:val="none" w:sz="0" w:space="0" w:color="auto"/>
            <w:right w:val="none" w:sz="0" w:space="0" w:color="auto"/>
          </w:divBdr>
        </w:div>
        <w:div w:id="1318850324">
          <w:marLeft w:val="0"/>
          <w:marRight w:val="0"/>
          <w:marTop w:val="0"/>
          <w:marBottom w:val="0"/>
          <w:divBdr>
            <w:top w:val="none" w:sz="0" w:space="0" w:color="auto"/>
            <w:left w:val="none" w:sz="0" w:space="0" w:color="auto"/>
            <w:bottom w:val="none" w:sz="0" w:space="0" w:color="auto"/>
            <w:right w:val="none" w:sz="0" w:space="0" w:color="auto"/>
          </w:divBdr>
        </w:div>
        <w:div w:id="15235756">
          <w:marLeft w:val="0"/>
          <w:marRight w:val="0"/>
          <w:marTop w:val="0"/>
          <w:marBottom w:val="0"/>
          <w:divBdr>
            <w:top w:val="none" w:sz="0" w:space="0" w:color="auto"/>
            <w:left w:val="none" w:sz="0" w:space="0" w:color="auto"/>
            <w:bottom w:val="none" w:sz="0" w:space="0" w:color="auto"/>
            <w:right w:val="none" w:sz="0" w:space="0" w:color="auto"/>
          </w:divBdr>
        </w:div>
        <w:div w:id="1022173884">
          <w:marLeft w:val="0"/>
          <w:marRight w:val="0"/>
          <w:marTop w:val="0"/>
          <w:marBottom w:val="0"/>
          <w:divBdr>
            <w:top w:val="none" w:sz="0" w:space="0" w:color="auto"/>
            <w:left w:val="none" w:sz="0" w:space="0" w:color="auto"/>
            <w:bottom w:val="none" w:sz="0" w:space="0" w:color="auto"/>
            <w:right w:val="none" w:sz="0" w:space="0" w:color="auto"/>
          </w:divBdr>
        </w:div>
        <w:div w:id="552619463">
          <w:marLeft w:val="0"/>
          <w:marRight w:val="0"/>
          <w:marTop w:val="0"/>
          <w:marBottom w:val="0"/>
          <w:divBdr>
            <w:top w:val="none" w:sz="0" w:space="0" w:color="auto"/>
            <w:left w:val="none" w:sz="0" w:space="0" w:color="auto"/>
            <w:bottom w:val="none" w:sz="0" w:space="0" w:color="auto"/>
            <w:right w:val="none" w:sz="0" w:space="0" w:color="auto"/>
          </w:divBdr>
        </w:div>
        <w:div w:id="1863937643">
          <w:marLeft w:val="0"/>
          <w:marRight w:val="0"/>
          <w:marTop w:val="0"/>
          <w:marBottom w:val="0"/>
          <w:divBdr>
            <w:top w:val="none" w:sz="0" w:space="0" w:color="auto"/>
            <w:left w:val="none" w:sz="0" w:space="0" w:color="auto"/>
            <w:bottom w:val="none" w:sz="0" w:space="0" w:color="auto"/>
            <w:right w:val="none" w:sz="0" w:space="0" w:color="auto"/>
          </w:divBdr>
        </w:div>
        <w:div w:id="496112646">
          <w:marLeft w:val="0"/>
          <w:marRight w:val="0"/>
          <w:marTop w:val="0"/>
          <w:marBottom w:val="0"/>
          <w:divBdr>
            <w:top w:val="none" w:sz="0" w:space="0" w:color="auto"/>
            <w:left w:val="none" w:sz="0" w:space="0" w:color="auto"/>
            <w:bottom w:val="none" w:sz="0" w:space="0" w:color="auto"/>
            <w:right w:val="none" w:sz="0" w:space="0" w:color="auto"/>
          </w:divBdr>
        </w:div>
        <w:div w:id="1072463159">
          <w:marLeft w:val="0"/>
          <w:marRight w:val="0"/>
          <w:marTop w:val="0"/>
          <w:marBottom w:val="0"/>
          <w:divBdr>
            <w:top w:val="none" w:sz="0" w:space="0" w:color="auto"/>
            <w:left w:val="none" w:sz="0" w:space="0" w:color="auto"/>
            <w:bottom w:val="none" w:sz="0" w:space="0" w:color="auto"/>
            <w:right w:val="none" w:sz="0" w:space="0" w:color="auto"/>
          </w:divBdr>
        </w:div>
        <w:div w:id="1662154439">
          <w:marLeft w:val="0"/>
          <w:marRight w:val="0"/>
          <w:marTop w:val="0"/>
          <w:marBottom w:val="0"/>
          <w:divBdr>
            <w:top w:val="none" w:sz="0" w:space="0" w:color="auto"/>
            <w:left w:val="none" w:sz="0" w:space="0" w:color="auto"/>
            <w:bottom w:val="none" w:sz="0" w:space="0" w:color="auto"/>
            <w:right w:val="none" w:sz="0" w:space="0" w:color="auto"/>
          </w:divBdr>
        </w:div>
        <w:div w:id="1754013580">
          <w:marLeft w:val="0"/>
          <w:marRight w:val="0"/>
          <w:marTop w:val="0"/>
          <w:marBottom w:val="0"/>
          <w:divBdr>
            <w:top w:val="none" w:sz="0" w:space="0" w:color="auto"/>
            <w:left w:val="none" w:sz="0" w:space="0" w:color="auto"/>
            <w:bottom w:val="none" w:sz="0" w:space="0" w:color="auto"/>
            <w:right w:val="none" w:sz="0" w:space="0" w:color="auto"/>
          </w:divBdr>
        </w:div>
        <w:div w:id="1327198968">
          <w:marLeft w:val="0"/>
          <w:marRight w:val="0"/>
          <w:marTop w:val="0"/>
          <w:marBottom w:val="0"/>
          <w:divBdr>
            <w:top w:val="none" w:sz="0" w:space="0" w:color="auto"/>
            <w:left w:val="none" w:sz="0" w:space="0" w:color="auto"/>
            <w:bottom w:val="none" w:sz="0" w:space="0" w:color="auto"/>
            <w:right w:val="none" w:sz="0" w:space="0" w:color="auto"/>
          </w:divBdr>
        </w:div>
        <w:div w:id="1342077102">
          <w:marLeft w:val="0"/>
          <w:marRight w:val="0"/>
          <w:marTop w:val="0"/>
          <w:marBottom w:val="0"/>
          <w:divBdr>
            <w:top w:val="none" w:sz="0" w:space="0" w:color="auto"/>
            <w:left w:val="none" w:sz="0" w:space="0" w:color="auto"/>
            <w:bottom w:val="none" w:sz="0" w:space="0" w:color="auto"/>
            <w:right w:val="none" w:sz="0" w:space="0" w:color="auto"/>
          </w:divBdr>
        </w:div>
        <w:div w:id="1440956066">
          <w:marLeft w:val="0"/>
          <w:marRight w:val="0"/>
          <w:marTop w:val="0"/>
          <w:marBottom w:val="0"/>
          <w:divBdr>
            <w:top w:val="none" w:sz="0" w:space="0" w:color="auto"/>
            <w:left w:val="none" w:sz="0" w:space="0" w:color="auto"/>
            <w:bottom w:val="none" w:sz="0" w:space="0" w:color="auto"/>
            <w:right w:val="none" w:sz="0" w:space="0" w:color="auto"/>
          </w:divBdr>
        </w:div>
        <w:div w:id="2040739901">
          <w:marLeft w:val="0"/>
          <w:marRight w:val="0"/>
          <w:marTop w:val="0"/>
          <w:marBottom w:val="0"/>
          <w:divBdr>
            <w:top w:val="none" w:sz="0" w:space="0" w:color="auto"/>
            <w:left w:val="none" w:sz="0" w:space="0" w:color="auto"/>
            <w:bottom w:val="none" w:sz="0" w:space="0" w:color="auto"/>
            <w:right w:val="none" w:sz="0" w:space="0" w:color="auto"/>
          </w:divBdr>
        </w:div>
        <w:div w:id="431821308">
          <w:marLeft w:val="0"/>
          <w:marRight w:val="0"/>
          <w:marTop w:val="0"/>
          <w:marBottom w:val="0"/>
          <w:divBdr>
            <w:top w:val="none" w:sz="0" w:space="0" w:color="auto"/>
            <w:left w:val="none" w:sz="0" w:space="0" w:color="auto"/>
            <w:bottom w:val="none" w:sz="0" w:space="0" w:color="auto"/>
            <w:right w:val="none" w:sz="0" w:space="0" w:color="auto"/>
          </w:divBdr>
        </w:div>
        <w:div w:id="166750050">
          <w:marLeft w:val="0"/>
          <w:marRight w:val="0"/>
          <w:marTop w:val="0"/>
          <w:marBottom w:val="0"/>
          <w:divBdr>
            <w:top w:val="none" w:sz="0" w:space="0" w:color="auto"/>
            <w:left w:val="none" w:sz="0" w:space="0" w:color="auto"/>
            <w:bottom w:val="none" w:sz="0" w:space="0" w:color="auto"/>
            <w:right w:val="none" w:sz="0" w:space="0" w:color="auto"/>
          </w:divBdr>
        </w:div>
      </w:divsChild>
    </w:div>
    <w:div w:id="863599033">
      <w:bodyDiv w:val="1"/>
      <w:marLeft w:val="0"/>
      <w:marRight w:val="0"/>
      <w:marTop w:val="0"/>
      <w:marBottom w:val="0"/>
      <w:divBdr>
        <w:top w:val="none" w:sz="0" w:space="0" w:color="auto"/>
        <w:left w:val="none" w:sz="0" w:space="0" w:color="auto"/>
        <w:bottom w:val="none" w:sz="0" w:space="0" w:color="auto"/>
        <w:right w:val="none" w:sz="0" w:space="0" w:color="auto"/>
      </w:divBdr>
    </w:div>
    <w:div w:id="923958338">
      <w:bodyDiv w:val="1"/>
      <w:marLeft w:val="0"/>
      <w:marRight w:val="0"/>
      <w:marTop w:val="0"/>
      <w:marBottom w:val="0"/>
      <w:divBdr>
        <w:top w:val="none" w:sz="0" w:space="0" w:color="auto"/>
        <w:left w:val="none" w:sz="0" w:space="0" w:color="auto"/>
        <w:bottom w:val="none" w:sz="0" w:space="0" w:color="auto"/>
        <w:right w:val="none" w:sz="0" w:space="0" w:color="auto"/>
      </w:divBdr>
    </w:div>
    <w:div w:id="962539704">
      <w:bodyDiv w:val="1"/>
      <w:marLeft w:val="0"/>
      <w:marRight w:val="0"/>
      <w:marTop w:val="0"/>
      <w:marBottom w:val="0"/>
      <w:divBdr>
        <w:top w:val="none" w:sz="0" w:space="0" w:color="auto"/>
        <w:left w:val="none" w:sz="0" w:space="0" w:color="auto"/>
        <w:bottom w:val="none" w:sz="0" w:space="0" w:color="auto"/>
        <w:right w:val="none" w:sz="0" w:space="0" w:color="auto"/>
      </w:divBdr>
    </w:div>
    <w:div w:id="1203320949">
      <w:bodyDiv w:val="1"/>
      <w:marLeft w:val="0"/>
      <w:marRight w:val="0"/>
      <w:marTop w:val="0"/>
      <w:marBottom w:val="0"/>
      <w:divBdr>
        <w:top w:val="none" w:sz="0" w:space="0" w:color="auto"/>
        <w:left w:val="none" w:sz="0" w:space="0" w:color="auto"/>
        <w:bottom w:val="none" w:sz="0" w:space="0" w:color="auto"/>
        <w:right w:val="none" w:sz="0" w:space="0" w:color="auto"/>
      </w:divBdr>
    </w:div>
    <w:div w:id="1267737031">
      <w:bodyDiv w:val="1"/>
      <w:marLeft w:val="0"/>
      <w:marRight w:val="0"/>
      <w:marTop w:val="0"/>
      <w:marBottom w:val="0"/>
      <w:divBdr>
        <w:top w:val="none" w:sz="0" w:space="0" w:color="auto"/>
        <w:left w:val="none" w:sz="0" w:space="0" w:color="auto"/>
        <w:bottom w:val="none" w:sz="0" w:space="0" w:color="auto"/>
        <w:right w:val="none" w:sz="0" w:space="0" w:color="auto"/>
      </w:divBdr>
    </w:div>
    <w:div w:id="1269898230">
      <w:bodyDiv w:val="1"/>
      <w:marLeft w:val="0"/>
      <w:marRight w:val="0"/>
      <w:marTop w:val="0"/>
      <w:marBottom w:val="0"/>
      <w:divBdr>
        <w:top w:val="none" w:sz="0" w:space="0" w:color="auto"/>
        <w:left w:val="none" w:sz="0" w:space="0" w:color="auto"/>
        <w:bottom w:val="none" w:sz="0" w:space="0" w:color="auto"/>
        <w:right w:val="none" w:sz="0" w:space="0" w:color="auto"/>
      </w:divBdr>
    </w:div>
    <w:div w:id="1272740457">
      <w:bodyDiv w:val="1"/>
      <w:marLeft w:val="0"/>
      <w:marRight w:val="0"/>
      <w:marTop w:val="0"/>
      <w:marBottom w:val="0"/>
      <w:divBdr>
        <w:top w:val="none" w:sz="0" w:space="0" w:color="auto"/>
        <w:left w:val="none" w:sz="0" w:space="0" w:color="auto"/>
        <w:bottom w:val="none" w:sz="0" w:space="0" w:color="auto"/>
        <w:right w:val="none" w:sz="0" w:space="0" w:color="auto"/>
      </w:divBdr>
    </w:div>
    <w:div w:id="1277100703">
      <w:bodyDiv w:val="1"/>
      <w:marLeft w:val="0"/>
      <w:marRight w:val="0"/>
      <w:marTop w:val="0"/>
      <w:marBottom w:val="0"/>
      <w:divBdr>
        <w:top w:val="none" w:sz="0" w:space="0" w:color="auto"/>
        <w:left w:val="none" w:sz="0" w:space="0" w:color="auto"/>
        <w:bottom w:val="none" w:sz="0" w:space="0" w:color="auto"/>
        <w:right w:val="none" w:sz="0" w:space="0" w:color="auto"/>
      </w:divBdr>
      <w:divsChild>
        <w:div w:id="109132439">
          <w:marLeft w:val="0"/>
          <w:marRight w:val="0"/>
          <w:marTop w:val="0"/>
          <w:marBottom w:val="0"/>
          <w:divBdr>
            <w:top w:val="none" w:sz="0" w:space="0" w:color="auto"/>
            <w:left w:val="none" w:sz="0" w:space="0" w:color="auto"/>
            <w:bottom w:val="none" w:sz="0" w:space="0" w:color="auto"/>
            <w:right w:val="none" w:sz="0" w:space="0" w:color="auto"/>
          </w:divBdr>
        </w:div>
        <w:div w:id="1054501208">
          <w:marLeft w:val="0"/>
          <w:marRight w:val="0"/>
          <w:marTop w:val="0"/>
          <w:marBottom w:val="0"/>
          <w:divBdr>
            <w:top w:val="none" w:sz="0" w:space="0" w:color="auto"/>
            <w:left w:val="none" w:sz="0" w:space="0" w:color="auto"/>
            <w:bottom w:val="none" w:sz="0" w:space="0" w:color="auto"/>
            <w:right w:val="none" w:sz="0" w:space="0" w:color="auto"/>
          </w:divBdr>
        </w:div>
        <w:div w:id="1824394328">
          <w:marLeft w:val="0"/>
          <w:marRight w:val="0"/>
          <w:marTop w:val="0"/>
          <w:marBottom w:val="0"/>
          <w:divBdr>
            <w:top w:val="none" w:sz="0" w:space="0" w:color="auto"/>
            <w:left w:val="none" w:sz="0" w:space="0" w:color="auto"/>
            <w:bottom w:val="none" w:sz="0" w:space="0" w:color="auto"/>
            <w:right w:val="none" w:sz="0" w:space="0" w:color="auto"/>
          </w:divBdr>
        </w:div>
        <w:div w:id="259726094">
          <w:marLeft w:val="0"/>
          <w:marRight w:val="0"/>
          <w:marTop w:val="0"/>
          <w:marBottom w:val="0"/>
          <w:divBdr>
            <w:top w:val="none" w:sz="0" w:space="0" w:color="auto"/>
            <w:left w:val="none" w:sz="0" w:space="0" w:color="auto"/>
            <w:bottom w:val="none" w:sz="0" w:space="0" w:color="auto"/>
            <w:right w:val="none" w:sz="0" w:space="0" w:color="auto"/>
          </w:divBdr>
        </w:div>
        <w:div w:id="114720039">
          <w:marLeft w:val="0"/>
          <w:marRight w:val="0"/>
          <w:marTop w:val="0"/>
          <w:marBottom w:val="0"/>
          <w:divBdr>
            <w:top w:val="none" w:sz="0" w:space="0" w:color="auto"/>
            <w:left w:val="none" w:sz="0" w:space="0" w:color="auto"/>
            <w:bottom w:val="none" w:sz="0" w:space="0" w:color="auto"/>
            <w:right w:val="none" w:sz="0" w:space="0" w:color="auto"/>
          </w:divBdr>
        </w:div>
        <w:div w:id="1739790102">
          <w:marLeft w:val="0"/>
          <w:marRight w:val="0"/>
          <w:marTop w:val="0"/>
          <w:marBottom w:val="0"/>
          <w:divBdr>
            <w:top w:val="none" w:sz="0" w:space="0" w:color="auto"/>
            <w:left w:val="none" w:sz="0" w:space="0" w:color="auto"/>
            <w:bottom w:val="none" w:sz="0" w:space="0" w:color="auto"/>
            <w:right w:val="none" w:sz="0" w:space="0" w:color="auto"/>
          </w:divBdr>
        </w:div>
        <w:div w:id="865483713">
          <w:marLeft w:val="0"/>
          <w:marRight w:val="0"/>
          <w:marTop w:val="0"/>
          <w:marBottom w:val="0"/>
          <w:divBdr>
            <w:top w:val="none" w:sz="0" w:space="0" w:color="auto"/>
            <w:left w:val="none" w:sz="0" w:space="0" w:color="auto"/>
            <w:bottom w:val="none" w:sz="0" w:space="0" w:color="auto"/>
            <w:right w:val="none" w:sz="0" w:space="0" w:color="auto"/>
          </w:divBdr>
        </w:div>
        <w:div w:id="1816601916">
          <w:marLeft w:val="0"/>
          <w:marRight w:val="0"/>
          <w:marTop w:val="0"/>
          <w:marBottom w:val="0"/>
          <w:divBdr>
            <w:top w:val="none" w:sz="0" w:space="0" w:color="auto"/>
            <w:left w:val="none" w:sz="0" w:space="0" w:color="auto"/>
            <w:bottom w:val="none" w:sz="0" w:space="0" w:color="auto"/>
            <w:right w:val="none" w:sz="0" w:space="0" w:color="auto"/>
          </w:divBdr>
        </w:div>
        <w:div w:id="2039040882">
          <w:marLeft w:val="0"/>
          <w:marRight w:val="0"/>
          <w:marTop w:val="0"/>
          <w:marBottom w:val="0"/>
          <w:divBdr>
            <w:top w:val="none" w:sz="0" w:space="0" w:color="auto"/>
            <w:left w:val="none" w:sz="0" w:space="0" w:color="auto"/>
            <w:bottom w:val="none" w:sz="0" w:space="0" w:color="auto"/>
            <w:right w:val="none" w:sz="0" w:space="0" w:color="auto"/>
          </w:divBdr>
        </w:div>
        <w:div w:id="1900049703">
          <w:marLeft w:val="0"/>
          <w:marRight w:val="0"/>
          <w:marTop w:val="0"/>
          <w:marBottom w:val="0"/>
          <w:divBdr>
            <w:top w:val="none" w:sz="0" w:space="0" w:color="auto"/>
            <w:left w:val="none" w:sz="0" w:space="0" w:color="auto"/>
            <w:bottom w:val="none" w:sz="0" w:space="0" w:color="auto"/>
            <w:right w:val="none" w:sz="0" w:space="0" w:color="auto"/>
          </w:divBdr>
        </w:div>
        <w:div w:id="388071146">
          <w:marLeft w:val="0"/>
          <w:marRight w:val="0"/>
          <w:marTop w:val="0"/>
          <w:marBottom w:val="0"/>
          <w:divBdr>
            <w:top w:val="none" w:sz="0" w:space="0" w:color="auto"/>
            <w:left w:val="none" w:sz="0" w:space="0" w:color="auto"/>
            <w:bottom w:val="none" w:sz="0" w:space="0" w:color="auto"/>
            <w:right w:val="none" w:sz="0" w:space="0" w:color="auto"/>
          </w:divBdr>
        </w:div>
        <w:div w:id="276139">
          <w:marLeft w:val="0"/>
          <w:marRight w:val="0"/>
          <w:marTop w:val="0"/>
          <w:marBottom w:val="0"/>
          <w:divBdr>
            <w:top w:val="none" w:sz="0" w:space="0" w:color="auto"/>
            <w:left w:val="none" w:sz="0" w:space="0" w:color="auto"/>
            <w:bottom w:val="none" w:sz="0" w:space="0" w:color="auto"/>
            <w:right w:val="none" w:sz="0" w:space="0" w:color="auto"/>
          </w:divBdr>
        </w:div>
      </w:divsChild>
    </w:div>
    <w:div w:id="1278367961">
      <w:bodyDiv w:val="1"/>
      <w:marLeft w:val="0"/>
      <w:marRight w:val="0"/>
      <w:marTop w:val="0"/>
      <w:marBottom w:val="0"/>
      <w:divBdr>
        <w:top w:val="none" w:sz="0" w:space="0" w:color="auto"/>
        <w:left w:val="none" w:sz="0" w:space="0" w:color="auto"/>
        <w:bottom w:val="none" w:sz="0" w:space="0" w:color="auto"/>
        <w:right w:val="none" w:sz="0" w:space="0" w:color="auto"/>
      </w:divBdr>
    </w:div>
    <w:div w:id="1296832356">
      <w:bodyDiv w:val="1"/>
      <w:marLeft w:val="0"/>
      <w:marRight w:val="0"/>
      <w:marTop w:val="0"/>
      <w:marBottom w:val="0"/>
      <w:divBdr>
        <w:top w:val="none" w:sz="0" w:space="0" w:color="auto"/>
        <w:left w:val="none" w:sz="0" w:space="0" w:color="auto"/>
        <w:bottom w:val="none" w:sz="0" w:space="0" w:color="auto"/>
        <w:right w:val="none" w:sz="0" w:space="0" w:color="auto"/>
      </w:divBdr>
    </w:div>
    <w:div w:id="1320843645">
      <w:bodyDiv w:val="1"/>
      <w:marLeft w:val="0"/>
      <w:marRight w:val="0"/>
      <w:marTop w:val="0"/>
      <w:marBottom w:val="0"/>
      <w:divBdr>
        <w:top w:val="none" w:sz="0" w:space="0" w:color="auto"/>
        <w:left w:val="none" w:sz="0" w:space="0" w:color="auto"/>
        <w:bottom w:val="none" w:sz="0" w:space="0" w:color="auto"/>
        <w:right w:val="none" w:sz="0" w:space="0" w:color="auto"/>
      </w:divBdr>
    </w:div>
    <w:div w:id="1323654832">
      <w:bodyDiv w:val="1"/>
      <w:marLeft w:val="0"/>
      <w:marRight w:val="0"/>
      <w:marTop w:val="0"/>
      <w:marBottom w:val="0"/>
      <w:divBdr>
        <w:top w:val="none" w:sz="0" w:space="0" w:color="auto"/>
        <w:left w:val="none" w:sz="0" w:space="0" w:color="auto"/>
        <w:bottom w:val="none" w:sz="0" w:space="0" w:color="auto"/>
        <w:right w:val="none" w:sz="0" w:space="0" w:color="auto"/>
      </w:divBdr>
    </w:div>
    <w:div w:id="1323705986">
      <w:bodyDiv w:val="1"/>
      <w:marLeft w:val="0"/>
      <w:marRight w:val="0"/>
      <w:marTop w:val="0"/>
      <w:marBottom w:val="0"/>
      <w:divBdr>
        <w:top w:val="none" w:sz="0" w:space="0" w:color="auto"/>
        <w:left w:val="none" w:sz="0" w:space="0" w:color="auto"/>
        <w:bottom w:val="none" w:sz="0" w:space="0" w:color="auto"/>
        <w:right w:val="none" w:sz="0" w:space="0" w:color="auto"/>
      </w:divBdr>
      <w:divsChild>
        <w:div w:id="1239098413">
          <w:marLeft w:val="0"/>
          <w:marRight w:val="0"/>
          <w:marTop w:val="0"/>
          <w:marBottom w:val="0"/>
          <w:divBdr>
            <w:top w:val="none" w:sz="0" w:space="0" w:color="auto"/>
            <w:left w:val="none" w:sz="0" w:space="0" w:color="auto"/>
            <w:bottom w:val="none" w:sz="0" w:space="0" w:color="auto"/>
            <w:right w:val="none" w:sz="0" w:space="0" w:color="auto"/>
          </w:divBdr>
          <w:divsChild>
            <w:div w:id="1110516874">
              <w:marLeft w:val="0"/>
              <w:marRight w:val="0"/>
              <w:marTop w:val="0"/>
              <w:marBottom w:val="0"/>
              <w:divBdr>
                <w:top w:val="none" w:sz="0" w:space="0" w:color="auto"/>
                <w:left w:val="none" w:sz="0" w:space="0" w:color="auto"/>
                <w:bottom w:val="none" w:sz="0" w:space="0" w:color="auto"/>
                <w:right w:val="none" w:sz="0" w:space="0" w:color="auto"/>
              </w:divBdr>
            </w:div>
          </w:divsChild>
        </w:div>
        <w:div w:id="1959755639">
          <w:marLeft w:val="0"/>
          <w:marRight w:val="0"/>
          <w:marTop w:val="0"/>
          <w:marBottom w:val="0"/>
          <w:divBdr>
            <w:top w:val="none" w:sz="0" w:space="0" w:color="auto"/>
            <w:left w:val="none" w:sz="0" w:space="0" w:color="auto"/>
            <w:bottom w:val="none" w:sz="0" w:space="0" w:color="auto"/>
            <w:right w:val="none" w:sz="0" w:space="0" w:color="auto"/>
          </w:divBdr>
          <w:divsChild>
            <w:div w:id="1393041827">
              <w:marLeft w:val="0"/>
              <w:marRight w:val="0"/>
              <w:marTop w:val="0"/>
              <w:marBottom w:val="0"/>
              <w:divBdr>
                <w:top w:val="none" w:sz="0" w:space="0" w:color="auto"/>
                <w:left w:val="none" w:sz="0" w:space="0" w:color="auto"/>
                <w:bottom w:val="none" w:sz="0" w:space="0" w:color="auto"/>
                <w:right w:val="none" w:sz="0" w:space="0" w:color="auto"/>
              </w:divBdr>
            </w:div>
          </w:divsChild>
        </w:div>
        <w:div w:id="419330862">
          <w:marLeft w:val="0"/>
          <w:marRight w:val="0"/>
          <w:marTop w:val="0"/>
          <w:marBottom w:val="0"/>
          <w:divBdr>
            <w:top w:val="none" w:sz="0" w:space="0" w:color="auto"/>
            <w:left w:val="none" w:sz="0" w:space="0" w:color="auto"/>
            <w:bottom w:val="none" w:sz="0" w:space="0" w:color="auto"/>
            <w:right w:val="none" w:sz="0" w:space="0" w:color="auto"/>
          </w:divBdr>
          <w:divsChild>
            <w:div w:id="849219041">
              <w:marLeft w:val="0"/>
              <w:marRight w:val="0"/>
              <w:marTop w:val="0"/>
              <w:marBottom w:val="0"/>
              <w:divBdr>
                <w:top w:val="none" w:sz="0" w:space="0" w:color="auto"/>
                <w:left w:val="none" w:sz="0" w:space="0" w:color="auto"/>
                <w:bottom w:val="none" w:sz="0" w:space="0" w:color="auto"/>
                <w:right w:val="none" w:sz="0" w:space="0" w:color="auto"/>
              </w:divBdr>
            </w:div>
            <w:div w:id="198785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762187">
      <w:bodyDiv w:val="1"/>
      <w:marLeft w:val="0"/>
      <w:marRight w:val="0"/>
      <w:marTop w:val="0"/>
      <w:marBottom w:val="0"/>
      <w:divBdr>
        <w:top w:val="none" w:sz="0" w:space="0" w:color="auto"/>
        <w:left w:val="none" w:sz="0" w:space="0" w:color="auto"/>
        <w:bottom w:val="none" w:sz="0" w:space="0" w:color="auto"/>
        <w:right w:val="none" w:sz="0" w:space="0" w:color="auto"/>
      </w:divBdr>
    </w:div>
    <w:div w:id="1394699746">
      <w:bodyDiv w:val="1"/>
      <w:marLeft w:val="0"/>
      <w:marRight w:val="0"/>
      <w:marTop w:val="0"/>
      <w:marBottom w:val="0"/>
      <w:divBdr>
        <w:top w:val="none" w:sz="0" w:space="0" w:color="auto"/>
        <w:left w:val="none" w:sz="0" w:space="0" w:color="auto"/>
        <w:bottom w:val="none" w:sz="0" w:space="0" w:color="auto"/>
        <w:right w:val="none" w:sz="0" w:space="0" w:color="auto"/>
      </w:divBdr>
      <w:divsChild>
        <w:div w:id="1546525121">
          <w:marLeft w:val="0"/>
          <w:marRight w:val="0"/>
          <w:marTop w:val="0"/>
          <w:marBottom w:val="0"/>
          <w:divBdr>
            <w:top w:val="none" w:sz="0" w:space="0" w:color="auto"/>
            <w:left w:val="none" w:sz="0" w:space="0" w:color="auto"/>
            <w:bottom w:val="none" w:sz="0" w:space="0" w:color="auto"/>
            <w:right w:val="none" w:sz="0" w:space="0" w:color="auto"/>
          </w:divBdr>
        </w:div>
        <w:div w:id="2142766733">
          <w:marLeft w:val="0"/>
          <w:marRight w:val="0"/>
          <w:marTop w:val="0"/>
          <w:marBottom w:val="0"/>
          <w:divBdr>
            <w:top w:val="none" w:sz="0" w:space="0" w:color="auto"/>
            <w:left w:val="none" w:sz="0" w:space="0" w:color="auto"/>
            <w:bottom w:val="none" w:sz="0" w:space="0" w:color="auto"/>
            <w:right w:val="none" w:sz="0" w:space="0" w:color="auto"/>
          </w:divBdr>
        </w:div>
      </w:divsChild>
    </w:div>
    <w:div w:id="1412389460">
      <w:bodyDiv w:val="1"/>
      <w:marLeft w:val="0"/>
      <w:marRight w:val="0"/>
      <w:marTop w:val="0"/>
      <w:marBottom w:val="0"/>
      <w:divBdr>
        <w:top w:val="none" w:sz="0" w:space="0" w:color="auto"/>
        <w:left w:val="none" w:sz="0" w:space="0" w:color="auto"/>
        <w:bottom w:val="none" w:sz="0" w:space="0" w:color="auto"/>
        <w:right w:val="none" w:sz="0" w:space="0" w:color="auto"/>
      </w:divBdr>
    </w:div>
    <w:div w:id="1429037832">
      <w:bodyDiv w:val="1"/>
      <w:marLeft w:val="0"/>
      <w:marRight w:val="0"/>
      <w:marTop w:val="0"/>
      <w:marBottom w:val="0"/>
      <w:divBdr>
        <w:top w:val="none" w:sz="0" w:space="0" w:color="auto"/>
        <w:left w:val="none" w:sz="0" w:space="0" w:color="auto"/>
        <w:bottom w:val="none" w:sz="0" w:space="0" w:color="auto"/>
        <w:right w:val="none" w:sz="0" w:space="0" w:color="auto"/>
      </w:divBdr>
      <w:divsChild>
        <w:div w:id="763916365">
          <w:marLeft w:val="0"/>
          <w:marRight w:val="0"/>
          <w:marTop w:val="0"/>
          <w:marBottom w:val="0"/>
          <w:divBdr>
            <w:top w:val="none" w:sz="0" w:space="0" w:color="auto"/>
            <w:left w:val="none" w:sz="0" w:space="0" w:color="auto"/>
            <w:bottom w:val="none" w:sz="0" w:space="0" w:color="auto"/>
            <w:right w:val="none" w:sz="0" w:space="0" w:color="auto"/>
          </w:divBdr>
        </w:div>
        <w:div w:id="1971938914">
          <w:marLeft w:val="0"/>
          <w:marRight w:val="0"/>
          <w:marTop w:val="0"/>
          <w:marBottom w:val="0"/>
          <w:divBdr>
            <w:top w:val="none" w:sz="0" w:space="0" w:color="auto"/>
            <w:left w:val="none" w:sz="0" w:space="0" w:color="auto"/>
            <w:bottom w:val="none" w:sz="0" w:space="0" w:color="auto"/>
            <w:right w:val="none" w:sz="0" w:space="0" w:color="auto"/>
          </w:divBdr>
        </w:div>
      </w:divsChild>
    </w:div>
    <w:div w:id="1448350783">
      <w:bodyDiv w:val="1"/>
      <w:marLeft w:val="0"/>
      <w:marRight w:val="0"/>
      <w:marTop w:val="0"/>
      <w:marBottom w:val="0"/>
      <w:divBdr>
        <w:top w:val="none" w:sz="0" w:space="0" w:color="auto"/>
        <w:left w:val="none" w:sz="0" w:space="0" w:color="auto"/>
        <w:bottom w:val="none" w:sz="0" w:space="0" w:color="auto"/>
        <w:right w:val="none" w:sz="0" w:space="0" w:color="auto"/>
      </w:divBdr>
    </w:div>
    <w:div w:id="1503082819">
      <w:bodyDiv w:val="1"/>
      <w:marLeft w:val="0"/>
      <w:marRight w:val="0"/>
      <w:marTop w:val="0"/>
      <w:marBottom w:val="0"/>
      <w:divBdr>
        <w:top w:val="none" w:sz="0" w:space="0" w:color="auto"/>
        <w:left w:val="none" w:sz="0" w:space="0" w:color="auto"/>
        <w:bottom w:val="none" w:sz="0" w:space="0" w:color="auto"/>
        <w:right w:val="none" w:sz="0" w:space="0" w:color="auto"/>
      </w:divBdr>
    </w:div>
    <w:div w:id="1526870001">
      <w:bodyDiv w:val="1"/>
      <w:marLeft w:val="0"/>
      <w:marRight w:val="0"/>
      <w:marTop w:val="0"/>
      <w:marBottom w:val="0"/>
      <w:divBdr>
        <w:top w:val="none" w:sz="0" w:space="0" w:color="auto"/>
        <w:left w:val="none" w:sz="0" w:space="0" w:color="auto"/>
        <w:bottom w:val="none" w:sz="0" w:space="0" w:color="auto"/>
        <w:right w:val="none" w:sz="0" w:space="0" w:color="auto"/>
      </w:divBdr>
      <w:divsChild>
        <w:div w:id="1330714935">
          <w:marLeft w:val="0"/>
          <w:marRight w:val="0"/>
          <w:marTop w:val="0"/>
          <w:marBottom w:val="0"/>
          <w:divBdr>
            <w:top w:val="none" w:sz="0" w:space="0" w:color="auto"/>
            <w:left w:val="none" w:sz="0" w:space="0" w:color="auto"/>
            <w:bottom w:val="none" w:sz="0" w:space="0" w:color="auto"/>
            <w:right w:val="none" w:sz="0" w:space="0" w:color="auto"/>
          </w:divBdr>
        </w:div>
        <w:div w:id="1791776948">
          <w:marLeft w:val="0"/>
          <w:marRight w:val="0"/>
          <w:marTop w:val="0"/>
          <w:marBottom w:val="0"/>
          <w:divBdr>
            <w:top w:val="none" w:sz="0" w:space="0" w:color="auto"/>
            <w:left w:val="none" w:sz="0" w:space="0" w:color="auto"/>
            <w:bottom w:val="none" w:sz="0" w:space="0" w:color="auto"/>
            <w:right w:val="none" w:sz="0" w:space="0" w:color="auto"/>
          </w:divBdr>
        </w:div>
        <w:div w:id="1700162229">
          <w:marLeft w:val="0"/>
          <w:marRight w:val="0"/>
          <w:marTop w:val="0"/>
          <w:marBottom w:val="0"/>
          <w:divBdr>
            <w:top w:val="none" w:sz="0" w:space="0" w:color="auto"/>
            <w:left w:val="none" w:sz="0" w:space="0" w:color="auto"/>
            <w:bottom w:val="none" w:sz="0" w:space="0" w:color="auto"/>
            <w:right w:val="none" w:sz="0" w:space="0" w:color="auto"/>
          </w:divBdr>
          <w:divsChild>
            <w:div w:id="809784992">
              <w:marLeft w:val="0"/>
              <w:marRight w:val="0"/>
              <w:marTop w:val="30"/>
              <w:marBottom w:val="30"/>
              <w:divBdr>
                <w:top w:val="none" w:sz="0" w:space="0" w:color="auto"/>
                <w:left w:val="none" w:sz="0" w:space="0" w:color="auto"/>
                <w:bottom w:val="none" w:sz="0" w:space="0" w:color="auto"/>
                <w:right w:val="none" w:sz="0" w:space="0" w:color="auto"/>
              </w:divBdr>
              <w:divsChild>
                <w:div w:id="1903591367">
                  <w:marLeft w:val="0"/>
                  <w:marRight w:val="0"/>
                  <w:marTop w:val="0"/>
                  <w:marBottom w:val="0"/>
                  <w:divBdr>
                    <w:top w:val="none" w:sz="0" w:space="0" w:color="auto"/>
                    <w:left w:val="none" w:sz="0" w:space="0" w:color="auto"/>
                    <w:bottom w:val="none" w:sz="0" w:space="0" w:color="auto"/>
                    <w:right w:val="none" w:sz="0" w:space="0" w:color="auto"/>
                  </w:divBdr>
                  <w:divsChild>
                    <w:div w:id="123739224">
                      <w:marLeft w:val="0"/>
                      <w:marRight w:val="0"/>
                      <w:marTop w:val="0"/>
                      <w:marBottom w:val="0"/>
                      <w:divBdr>
                        <w:top w:val="none" w:sz="0" w:space="0" w:color="auto"/>
                        <w:left w:val="none" w:sz="0" w:space="0" w:color="auto"/>
                        <w:bottom w:val="none" w:sz="0" w:space="0" w:color="auto"/>
                        <w:right w:val="none" w:sz="0" w:space="0" w:color="auto"/>
                      </w:divBdr>
                    </w:div>
                  </w:divsChild>
                </w:div>
                <w:div w:id="1735396223">
                  <w:marLeft w:val="0"/>
                  <w:marRight w:val="0"/>
                  <w:marTop w:val="0"/>
                  <w:marBottom w:val="0"/>
                  <w:divBdr>
                    <w:top w:val="none" w:sz="0" w:space="0" w:color="auto"/>
                    <w:left w:val="none" w:sz="0" w:space="0" w:color="auto"/>
                    <w:bottom w:val="none" w:sz="0" w:space="0" w:color="auto"/>
                    <w:right w:val="none" w:sz="0" w:space="0" w:color="auto"/>
                  </w:divBdr>
                  <w:divsChild>
                    <w:div w:id="348795620">
                      <w:marLeft w:val="0"/>
                      <w:marRight w:val="0"/>
                      <w:marTop w:val="0"/>
                      <w:marBottom w:val="0"/>
                      <w:divBdr>
                        <w:top w:val="none" w:sz="0" w:space="0" w:color="auto"/>
                        <w:left w:val="none" w:sz="0" w:space="0" w:color="auto"/>
                        <w:bottom w:val="none" w:sz="0" w:space="0" w:color="auto"/>
                        <w:right w:val="none" w:sz="0" w:space="0" w:color="auto"/>
                      </w:divBdr>
                    </w:div>
                  </w:divsChild>
                </w:div>
                <w:div w:id="1426804087">
                  <w:marLeft w:val="0"/>
                  <w:marRight w:val="0"/>
                  <w:marTop w:val="0"/>
                  <w:marBottom w:val="0"/>
                  <w:divBdr>
                    <w:top w:val="none" w:sz="0" w:space="0" w:color="auto"/>
                    <w:left w:val="none" w:sz="0" w:space="0" w:color="auto"/>
                    <w:bottom w:val="none" w:sz="0" w:space="0" w:color="auto"/>
                    <w:right w:val="none" w:sz="0" w:space="0" w:color="auto"/>
                  </w:divBdr>
                  <w:divsChild>
                    <w:div w:id="496462056">
                      <w:marLeft w:val="0"/>
                      <w:marRight w:val="0"/>
                      <w:marTop w:val="0"/>
                      <w:marBottom w:val="0"/>
                      <w:divBdr>
                        <w:top w:val="none" w:sz="0" w:space="0" w:color="auto"/>
                        <w:left w:val="none" w:sz="0" w:space="0" w:color="auto"/>
                        <w:bottom w:val="none" w:sz="0" w:space="0" w:color="auto"/>
                        <w:right w:val="none" w:sz="0" w:space="0" w:color="auto"/>
                      </w:divBdr>
                    </w:div>
                    <w:div w:id="894512620">
                      <w:marLeft w:val="0"/>
                      <w:marRight w:val="0"/>
                      <w:marTop w:val="0"/>
                      <w:marBottom w:val="0"/>
                      <w:divBdr>
                        <w:top w:val="none" w:sz="0" w:space="0" w:color="auto"/>
                        <w:left w:val="none" w:sz="0" w:space="0" w:color="auto"/>
                        <w:bottom w:val="none" w:sz="0" w:space="0" w:color="auto"/>
                        <w:right w:val="none" w:sz="0" w:space="0" w:color="auto"/>
                      </w:divBdr>
                    </w:div>
                  </w:divsChild>
                </w:div>
                <w:div w:id="1776316985">
                  <w:marLeft w:val="0"/>
                  <w:marRight w:val="0"/>
                  <w:marTop w:val="0"/>
                  <w:marBottom w:val="0"/>
                  <w:divBdr>
                    <w:top w:val="none" w:sz="0" w:space="0" w:color="auto"/>
                    <w:left w:val="none" w:sz="0" w:space="0" w:color="auto"/>
                    <w:bottom w:val="none" w:sz="0" w:space="0" w:color="auto"/>
                    <w:right w:val="none" w:sz="0" w:space="0" w:color="auto"/>
                  </w:divBdr>
                  <w:divsChild>
                    <w:div w:id="2122993946">
                      <w:marLeft w:val="0"/>
                      <w:marRight w:val="0"/>
                      <w:marTop w:val="0"/>
                      <w:marBottom w:val="0"/>
                      <w:divBdr>
                        <w:top w:val="none" w:sz="0" w:space="0" w:color="auto"/>
                        <w:left w:val="none" w:sz="0" w:space="0" w:color="auto"/>
                        <w:bottom w:val="none" w:sz="0" w:space="0" w:color="auto"/>
                        <w:right w:val="none" w:sz="0" w:space="0" w:color="auto"/>
                      </w:divBdr>
                    </w:div>
                  </w:divsChild>
                </w:div>
                <w:div w:id="657808239">
                  <w:marLeft w:val="0"/>
                  <w:marRight w:val="0"/>
                  <w:marTop w:val="0"/>
                  <w:marBottom w:val="0"/>
                  <w:divBdr>
                    <w:top w:val="none" w:sz="0" w:space="0" w:color="auto"/>
                    <w:left w:val="none" w:sz="0" w:space="0" w:color="auto"/>
                    <w:bottom w:val="none" w:sz="0" w:space="0" w:color="auto"/>
                    <w:right w:val="none" w:sz="0" w:space="0" w:color="auto"/>
                  </w:divBdr>
                  <w:divsChild>
                    <w:div w:id="833839512">
                      <w:marLeft w:val="0"/>
                      <w:marRight w:val="0"/>
                      <w:marTop w:val="0"/>
                      <w:marBottom w:val="0"/>
                      <w:divBdr>
                        <w:top w:val="none" w:sz="0" w:space="0" w:color="auto"/>
                        <w:left w:val="none" w:sz="0" w:space="0" w:color="auto"/>
                        <w:bottom w:val="none" w:sz="0" w:space="0" w:color="auto"/>
                        <w:right w:val="none" w:sz="0" w:space="0" w:color="auto"/>
                      </w:divBdr>
                    </w:div>
                  </w:divsChild>
                </w:div>
                <w:div w:id="672490263">
                  <w:marLeft w:val="0"/>
                  <w:marRight w:val="0"/>
                  <w:marTop w:val="0"/>
                  <w:marBottom w:val="0"/>
                  <w:divBdr>
                    <w:top w:val="none" w:sz="0" w:space="0" w:color="auto"/>
                    <w:left w:val="none" w:sz="0" w:space="0" w:color="auto"/>
                    <w:bottom w:val="none" w:sz="0" w:space="0" w:color="auto"/>
                    <w:right w:val="none" w:sz="0" w:space="0" w:color="auto"/>
                  </w:divBdr>
                  <w:divsChild>
                    <w:div w:id="1532257630">
                      <w:marLeft w:val="0"/>
                      <w:marRight w:val="0"/>
                      <w:marTop w:val="0"/>
                      <w:marBottom w:val="0"/>
                      <w:divBdr>
                        <w:top w:val="none" w:sz="0" w:space="0" w:color="auto"/>
                        <w:left w:val="none" w:sz="0" w:space="0" w:color="auto"/>
                        <w:bottom w:val="none" w:sz="0" w:space="0" w:color="auto"/>
                        <w:right w:val="none" w:sz="0" w:space="0" w:color="auto"/>
                      </w:divBdr>
                    </w:div>
                    <w:div w:id="1790391499">
                      <w:marLeft w:val="0"/>
                      <w:marRight w:val="0"/>
                      <w:marTop w:val="0"/>
                      <w:marBottom w:val="0"/>
                      <w:divBdr>
                        <w:top w:val="none" w:sz="0" w:space="0" w:color="auto"/>
                        <w:left w:val="none" w:sz="0" w:space="0" w:color="auto"/>
                        <w:bottom w:val="none" w:sz="0" w:space="0" w:color="auto"/>
                        <w:right w:val="none" w:sz="0" w:space="0" w:color="auto"/>
                      </w:divBdr>
                    </w:div>
                    <w:div w:id="1870023949">
                      <w:marLeft w:val="0"/>
                      <w:marRight w:val="0"/>
                      <w:marTop w:val="0"/>
                      <w:marBottom w:val="0"/>
                      <w:divBdr>
                        <w:top w:val="none" w:sz="0" w:space="0" w:color="auto"/>
                        <w:left w:val="none" w:sz="0" w:space="0" w:color="auto"/>
                        <w:bottom w:val="none" w:sz="0" w:space="0" w:color="auto"/>
                        <w:right w:val="none" w:sz="0" w:space="0" w:color="auto"/>
                      </w:divBdr>
                    </w:div>
                    <w:div w:id="425006525">
                      <w:marLeft w:val="0"/>
                      <w:marRight w:val="0"/>
                      <w:marTop w:val="0"/>
                      <w:marBottom w:val="0"/>
                      <w:divBdr>
                        <w:top w:val="none" w:sz="0" w:space="0" w:color="auto"/>
                        <w:left w:val="none" w:sz="0" w:space="0" w:color="auto"/>
                        <w:bottom w:val="none" w:sz="0" w:space="0" w:color="auto"/>
                        <w:right w:val="none" w:sz="0" w:space="0" w:color="auto"/>
                      </w:divBdr>
                    </w:div>
                    <w:div w:id="293868883">
                      <w:marLeft w:val="0"/>
                      <w:marRight w:val="0"/>
                      <w:marTop w:val="0"/>
                      <w:marBottom w:val="0"/>
                      <w:divBdr>
                        <w:top w:val="none" w:sz="0" w:space="0" w:color="auto"/>
                        <w:left w:val="none" w:sz="0" w:space="0" w:color="auto"/>
                        <w:bottom w:val="none" w:sz="0" w:space="0" w:color="auto"/>
                        <w:right w:val="none" w:sz="0" w:space="0" w:color="auto"/>
                      </w:divBdr>
                    </w:div>
                    <w:div w:id="328990971">
                      <w:marLeft w:val="0"/>
                      <w:marRight w:val="0"/>
                      <w:marTop w:val="0"/>
                      <w:marBottom w:val="0"/>
                      <w:divBdr>
                        <w:top w:val="none" w:sz="0" w:space="0" w:color="auto"/>
                        <w:left w:val="none" w:sz="0" w:space="0" w:color="auto"/>
                        <w:bottom w:val="none" w:sz="0" w:space="0" w:color="auto"/>
                        <w:right w:val="none" w:sz="0" w:space="0" w:color="auto"/>
                      </w:divBdr>
                    </w:div>
                    <w:div w:id="375928450">
                      <w:marLeft w:val="0"/>
                      <w:marRight w:val="0"/>
                      <w:marTop w:val="0"/>
                      <w:marBottom w:val="0"/>
                      <w:divBdr>
                        <w:top w:val="none" w:sz="0" w:space="0" w:color="auto"/>
                        <w:left w:val="none" w:sz="0" w:space="0" w:color="auto"/>
                        <w:bottom w:val="none" w:sz="0" w:space="0" w:color="auto"/>
                        <w:right w:val="none" w:sz="0" w:space="0" w:color="auto"/>
                      </w:divBdr>
                    </w:div>
                    <w:div w:id="965163451">
                      <w:marLeft w:val="0"/>
                      <w:marRight w:val="0"/>
                      <w:marTop w:val="0"/>
                      <w:marBottom w:val="0"/>
                      <w:divBdr>
                        <w:top w:val="none" w:sz="0" w:space="0" w:color="auto"/>
                        <w:left w:val="none" w:sz="0" w:space="0" w:color="auto"/>
                        <w:bottom w:val="none" w:sz="0" w:space="0" w:color="auto"/>
                        <w:right w:val="none" w:sz="0" w:space="0" w:color="auto"/>
                      </w:divBdr>
                    </w:div>
                    <w:div w:id="1178427039">
                      <w:marLeft w:val="0"/>
                      <w:marRight w:val="0"/>
                      <w:marTop w:val="0"/>
                      <w:marBottom w:val="0"/>
                      <w:divBdr>
                        <w:top w:val="none" w:sz="0" w:space="0" w:color="auto"/>
                        <w:left w:val="none" w:sz="0" w:space="0" w:color="auto"/>
                        <w:bottom w:val="none" w:sz="0" w:space="0" w:color="auto"/>
                        <w:right w:val="none" w:sz="0" w:space="0" w:color="auto"/>
                      </w:divBdr>
                    </w:div>
                    <w:div w:id="752627027">
                      <w:marLeft w:val="0"/>
                      <w:marRight w:val="0"/>
                      <w:marTop w:val="0"/>
                      <w:marBottom w:val="0"/>
                      <w:divBdr>
                        <w:top w:val="none" w:sz="0" w:space="0" w:color="auto"/>
                        <w:left w:val="none" w:sz="0" w:space="0" w:color="auto"/>
                        <w:bottom w:val="none" w:sz="0" w:space="0" w:color="auto"/>
                        <w:right w:val="none" w:sz="0" w:space="0" w:color="auto"/>
                      </w:divBdr>
                    </w:div>
                    <w:div w:id="1372270720">
                      <w:marLeft w:val="0"/>
                      <w:marRight w:val="0"/>
                      <w:marTop w:val="0"/>
                      <w:marBottom w:val="0"/>
                      <w:divBdr>
                        <w:top w:val="none" w:sz="0" w:space="0" w:color="auto"/>
                        <w:left w:val="none" w:sz="0" w:space="0" w:color="auto"/>
                        <w:bottom w:val="none" w:sz="0" w:space="0" w:color="auto"/>
                        <w:right w:val="none" w:sz="0" w:space="0" w:color="auto"/>
                      </w:divBdr>
                    </w:div>
                    <w:div w:id="803159485">
                      <w:marLeft w:val="0"/>
                      <w:marRight w:val="0"/>
                      <w:marTop w:val="0"/>
                      <w:marBottom w:val="0"/>
                      <w:divBdr>
                        <w:top w:val="none" w:sz="0" w:space="0" w:color="auto"/>
                        <w:left w:val="none" w:sz="0" w:space="0" w:color="auto"/>
                        <w:bottom w:val="none" w:sz="0" w:space="0" w:color="auto"/>
                        <w:right w:val="none" w:sz="0" w:space="0" w:color="auto"/>
                      </w:divBdr>
                    </w:div>
                    <w:div w:id="367610206">
                      <w:marLeft w:val="0"/>
                      <w:marRight w:val="0"/>
                      <w:marTop w:val="0"/>
                      <w:marBottom w:val="0"/>
                      <w:divBdr>
                        <w:top w:val="none" w:sz="0" w:space="0" w:color="auto"/>
                        <w:left w:val="none" w:sz="0" w:space="0" w:color="auto"/>
                        <w:bottom w:val="none" w:sz="0" w:space="0" w:color="auto"/>
                        <w:right w:val="none" w:sz="0" w:space="0" w:color="auto"/>
                      </w:divBdr>
                    </w:div>
                  </w:divsChild>
                </w:div>
                <w:div w:id="37626500">
                  <w:marLeft w:val="0"/>
                  <w:marRight w:val="0"/>
                  <w:marTop w:val="0"/>
                  <w:marBottom w:val="0"/>
                  <w:divBdr>
                    <w:top w:val="none" w:sz="0" w:space="0" w:color="auto"/>
                    <w:left w:val="none" w:sz="0" w:space="0" w:color="auto"/>
                    <w:bottom w:val="none" w:sz="0" w:space="0" w:color="auto"/>
                    <w:right w:val="none" w:sz="0" w:space="0" w:color="auto"/>
                  </w:divBdr>
                  <w:divsChild>
                    <w:div w:id="506142158">
                      <w:marLeft w:val="0"/>
                      <w:marRight w:val="0"/>
                      <w:marTop w:val="0"/>
                      <w:marBottom w:val="0"/>
                      <w:divBdr>
                        <w:top w:val="none" w:sz="0" w:space="0" w:color="auto"/>
                        <w:left w:val="none" w:sz="0" w:space="0" w:color="auto"/>
                        <w:bottom w:val="none" w:sz="0" w:space="0" w:color="auto"/>
                        <w:right w:val="none" w:sz="0" w:space="0" w:color="auto"/>
                      </w:divBdr>
                    </w:div>
                  </w:divsChild>
                </w:div>
                <w:div w:id="1508791455">
                  <w:marLeft w:val="0"/>
                  <w:marRight w:val="0"/>
                  <w:marTop w:val="0"/>
                  <w:marBottom w:val="0"/>
                  <w:divBdr>
                    <w:top w:val="none" w:sz="0" w:space="0" w:color="auto"/>
                    <w:left w:val="none" w:sz="0" w:space="0" w:color="auto"/>
                    <w:bottom w:val="none" w:sz="0" w:space="0" w:color="auto"/>
                    <w:right w:val="none" w:sz="0" w:space="0" w:color="auto"/>
                  </w:divBdr>
                  <w:divsChild>
                    <w:div w:id="553544427">
                      <w:marLeft w:val="0"/>
                      <w:marRight w:val="0"/>
                      <w:marTop w:val="0"/>
                      <w:marBottom w:val="0"/>
                      <w:divBdr>
                        <w:top w:val="none" w:sz="0" w:space="0" w:color="auto"/>
                        <w:left w:val="none" w:sz="0" w:space="0" w:color="auto"/>
                        <w:bottom w:val="none" w:sz="0" w:space="0" w:color="auto"/>
                        <w:right w:val="none" w:sz="0" w:space="0" w:color="auto"/>
                      </w:divBdr>
                    </w:div>
                  </w:divsChild>
                </w:div>
                <w:div w:id="964779002">
                  <w:marLeft w:val="0"/>
                  <w:marRight w:val="0"/>
                  <w:marTop w:val="0"/>
                  <w:marBottom w:val="0"/>
                  <w:divBdr>
                    <w:top w:val="none" w:sz="0" w:space="0" w:color="auto"/>
                    <w:left w:val="none" w:sz="0" w:space="0" w:color="auto"/>
                    <w:bottom w:val="none" w:sz="0" w:space="0" w:color="auto"/>
                    <w:right w:val="none" w:sz="0" w:space="0" w:color="auto"/>
                  </w:divBdr>
                  <w:divsChild>
                    <w:div w:id="1907298779">
                      <w:marLeft w:val="0"/>
                      <w:marRight w:val="0"/>
                      <w:marTop w:val="0"/>
                      <w:marBottom w:val="0"/>
                      <w:divBdr>
                        <w:top w:val="none" w:sz="0" w:space="0" w:color="auto"/>
                        <w:left w:val="none" w:sz="0" w:space="0" w:color="auto"/>
                        <w:bottom w:val="none" w:sz="0" w:space="0" w:color="auto"/>
                        <w:right w:val="none" w:sz="0" w:space="0" w:color="auto"/>
                      </w:divBdr>
                    </w:div>
                    <w:div w:id="31073754">
                      <w:marLeft w:val="0"/>
                      <w:marRight w:val="0"/>
                      <w:marTop w:val="0"/>
                      <w:marBottom w:val="0"/>
                      <w:divBdr>
                        <w:top w:val="none" w:sz="0" w:space="0" w:color="auto"/>
                        <w:left w:val="none" w:sz="0" w:space="0" w:color="auto"/>
                        <w:bottom w:val="none" w:sz="0" w:space="0" w:color="auto"/>
                        <w:right w:val="none" w:sz="0" w:space="0" w:color="auto"/>
                      </w:divBdr>
                    </w:div>
                    <w:div w:id="765424935">
                      <w:marLeft w:val="0"/>
                      <w:marRight w:val="0"/>
                      <w:marTop w:val="0"/>
                      <w:marBottom w:val="0"/>
                      <w:divBdr>
                        <w:top w:val="none" w:sz="0" w:space="0" w:color="auto"/>
                        <w:left w:val="none" w:sz="0" w:space="0" w:color="auto"/>
                        <w:bottom w:val="none" w:sz="0" w:space="0" w:color="auto"/>
                        <w:right w:val="none" w:sz="0" w:space="0" w:color="auto"/>
                      </w:divBdr>
                    </w:div>
                    <w:div w:id="1959606548">
                      <w:marLeft w:val="0"/>
                      <w:marRight w:val="0"/>
                      <w:marTop w:val="0"/>
                      <w:marBottom w:val="0"/>
                      <w:divBdr>
                        <w:top w:val="none" w:sz="0" w:space="0" w:color="auto"/>
                        <w:left w:val="none" w:sz="0" w:space="0" w:color="auto"/>
                        <w:bottom w:val="none" w:sz="0" w:space="0" w:color="auto"/>
                        <w:right w:val="none" w:sz="0" w:space="0" w:color="auto"/>
                      </w:divBdr>
                    </w:div>
                    <w:div w:id="1243947790">
                      <w:marLeft w:val="0"/>
                      <w:marRight w:val="0"/>
                      <w:marTop w:val="0"/>
                      <w:marBottom w:val="0"/>
                      <w:divBdr>
                        <w:top w:val="none" w:sz="0" w:space="0" w:color="auto"/>
                        <w:left w:val="none" w:sz="0" w:space="0" w:color="auto"/>
                        <w:bottom w:val="none" w:sz="0" w:space="0" w:color="auto"/>
                        <w:right w:val="none" w:sz="0" w:space="0" w:color="auto"/>
                      </w:divBdr>
                    </w:div>
                    <w:div w:id="1562905786">
                      <w:marLeft w:val="0"/>
                      <w:marRight w:val="0"/>
                      <w:marTop w:val="0"/>
                      <w:marBottom w:val="0"/>
                      <w:divBdr>
                        <w:top w:val="none" w:sz="0" w:space="0" w:color="auto"/>
                        <w:left w:val="none" w:sz="0" w:space="0" w:color="auto"/>
                        <w:bottom w:val="none" w:sz="0" w:space="0" w:color="auto"/>
                        <w:right w:val="none" w:sz="0" w:space="0" w:color="auto"/>
                      </w:divBdr>
                    </w:div>
                    <w:div w:id="1327057173">
                      <w:marLeft w:val="0"/>
                      <w:marRight w:val="0"/>
                      <w:marTop w:val="0"/>
                      <w:marBottom w:val="0"/>
                      <w:divBdr>
                        <w:top w:val="none" w:sz="0" w:space="0" w:color="auto"/>
                        <w:left w:val="none" w:sz="0" w:space="0" w:color="auto"/>
                        <w:bottom w:val="none" w:sz="0" w:space="0" w:color="auto"/>
                        <w:right w:val="none" w:sz="0" w:space="0" w:color="auto"/>
                      </w:divBdr>
                    </w:div>
                  </w:divsChild>
                </w:div>
                <w:div w:id="797651752">
                  <w:marLeft w:val="0"/>
                  <w:marRight w:val="0"/>
                  <w:marTop w:val="0"/>
                  <w:marBottom w:val="0"/>
                  <w:divBdr>
                    <w:top w:val="none" w:sz="0" w:space="0" w:color="auto"/>
                    <w:left w:val="none" w:sz="0" w:space="0" w:color="auto"/>
                    <w:bottom w:val="none" w:sz="0" w:space="0" w:color="auto"/>
                    <w:right w:val="none" w:sz="0" w:space="0" w:color="auto"/>
                  </w:divBdr>
                  <w:divsChild>
                    <w:div w:id="752825502">
                      <w:marLeft w:val="0"/>
                      <w:marRight w:val="0"/>
                      <w:marTop w:val="0"/>
                      <w:marBottom w:val="0"/>
                      <w:divBdr>
                        <w:top w:val="none" w:sz="0" w:space="0" w:color="auto"/>
                        <w:left w:val="none" w:sz="0" w:space="0" w:color="auto"/>
                        <w:bottom w:val="none" w:sz="0" w:space="0" w:color="auto"/>
                        <w:right w:val="none" w:sz="0" w:space="0" w:color="auto"/>
                      </w:divBdr>
                    </w:div>
                  </w:divsChild>
                </w:div>
                <w:div w:id="453526751">
                  <w:marLeft w:val="0"/>
                  <w:marRight w:val="0"/>
                  <w:marTop w:val="0"/>
                  <w:marBottom w:val="0"/>
                  <w:divBdr>
                    <w:top w:val="none" w:sz="0" w:space="0" w:color="auto"/>
                    <w:left w:val="none" w:sz="0" w:space="0" w:color="auto"/>
                    <w:bottom w:val="none" w:sz="0" w:space="0" w:color="auto"/>
                    <w:right w:val="none" w:sz="0" w:space="0" w:color="auto"/>
                  </w:divBdr>
                  <w:divsChild>
                    <w:div w:id="667363036">
                      <w:marLeft w:val="0"/>
                      <w:marRight w:val="0"/>
                      <w:marTop w:val="0"/>
                      <w:marBottom w:val="0"/>
                      <w:divBdr>
                        <w:top w:val="none" w:sz="0" w:space="0" w:color="auto"/>
                        <w:left w:val="none" w:sz="0" w:space="0" w:color="auto"/>
                        <w:bottom w:val="none" w:sz="0" w:space="0" w:color="auto"/>
                        <w:right w:val="none" w:sz="0" w:space="0" w:color="auto"/>
                      </w:divBdr>
                    </w:div>
                    <w:div w:id="1740402960">
                      <w:marLeft w:val="0"/>
                      <w:marRight w:val="0"/>
                      <w:marTop w:val="0"/>
                      <w:marBottom w:val="0"/>
                      <w:divBdr>
                        <w:top w:val="none" w:sz="0" w:space="0" w:color="auto"/>
                        <w:left w:val="none" w:sz="0" w:space="0" w:color="auto"/>
                        <w:bottom w:val="none" w:sz="0" w:space="0" w:color="auto"/>
                        <w:right w:val="none" w:sz="0" w:space="0" w:color="auto"/>
                      </w:divBdr>
                    </w:div>
                  </w:divsChild>
                </w:div>
                <w:div w:id="1633092515">
                  <w:marLeft w:val="0"/>
                  <w:marRight w:val="0"/>
                  <w:marTop w:val="0"/>
                  <w:marBottom w:val="0"/>
                  <w:divBdr>
                    <w:top w:val="none" w:sz="0" w:space="0" w:color="auto"/>
                    <w:left w:val="none" w:sz="0" w:space="0" w:color="auto"/>
                    <w:bottom w:val="none" w:sz="0" w:space="0" w:color="auto"/>
                    <w:right w:val="none" w:sz="0" w:space="0" w:color="auto"/>
                  </w:divBdr>
                  <w:divsChild>
                    <w:div w:id="1287618251">
                      <w:marLeft w:val="0"/>
                      <w:marRight w:val="0"/>
                      <w:marTop w:val="0"/>
                      <w:marBottom w:val="0"/>
                      <w:divBdr>
                        <w:top w:val="none" w:sz="0" w:space="0" w:color="auto"/>
                        <w:left w:val="none" w:sz="0" w:space="0" w:color="auto"/>
                        <w:bottom w:val="none" w:sz="0" w:space="0" w:color="auto"/>
                        <w:right w:val="none" w:sz="0" w:space="0" w:color="auto"/>
                      </w:divBdr>
                    </w:div>
                    <w:div w:id="1601595976">
                      <w:marLeft w:val="0"/>
                      <w:marRight w:val="0"/>
                      <w:marTop w:val="0"/>
                      <w:marBottom w:val="0"/>
                      <w:divBdr>
                        <w:top w:val="none" w:sz="0" w:space="0" w:color="auto"/>
                        <w:left w:val="none" w:sz="0" w:space="0" w:color="auto"/>
                        <w:bottom w:val="none" w:sz="0" w:space="0" w:color="auto"/>
                        <w:right w:val="none" w:sz="0" w:space="0" w:color="auto"/>
                      </w:divBdr>
                    </w:div>
                    <w:div w:id="1963881905">
                      <w:marLeft w:val="0"/>
                      <w:marRight w:val="0"/>
                      <w:marTop w:val="0"/>
                      <w:marBottom w:val="0"/>
                      <w:divBdr>
                        <w:top w:val="none" w:sz="0" w:space="0" w:color="auto"/>
                        <w:left w:val="none" w:sz="0" w:space="0" w:color="auto"/>
                        <w:bottom w:val="none" w:sz="0" w:space="0" w:color="auto"/>
                        <w:right w:val="none" w:sz="0" w:space="0" w:color="auto"/>
                      </w:divBdr>
                    </w:div>
                    <w:div w:id="1013923516">
                      <w:marLeft w:val="0"/>
                      <w:marRight w:val="0"/>
                      <w:marTop w:val="0"/>
                      <w:marBottom w:val="0"/>
                      <w:divBdr>
                        <w:top w:val="none" w:sz="0" w:space="0" w:color="auto"/>
                        <w:left w:val="none" w:sz="0" w:space="0" w:color="auto"/>
                        <w:bottom w:val="none" w:sz="0" w:space="0" w:color="auto"/>
                        <w:right w:val="none" w:sz="0" w:space="0" w:color="auto"/>
                      </w:divBdr>
                    </w:div>
                    <w:div w:id="1292325309">
                      <w:marLeft w:val="0"/>
                      <w:marRight w:val="0"/>
                      <w:marTop w:val="0"/>
                      <w:marBottom w:val="0"/>
                      <w:divBdr>
                        <w:top w:val="none" w:sz="0" w:space="0" w:color="auto"/>
                        <w:left w:val="none" w:sz="0" w:space="0" w:color="auto"/>
                        <w:bottom w:val="none" w:sz="0" w:space="0" w:color="auto"/>
                        <w:right w:val="none" w:sz="0" w:space="0" w:color="auto"/>
                      </w:divBdr>
                    </w:div>
                    <w:div w:id="1720350505">
                      <w:marLeft w:val="0"/>
                      <w:marRight w:val="0"/>
                      <w:marTop w:val="0"/>
                      <w:marBottom w:val="0"/>
                      <w:divBdr>
                        <w:top w:val="none" w:sz="0" w:space="0" w:color="auto"/>
                        <w:left w:val="none" w:sz="0" w:space="0" w:color="auto"/>
                        <w:bottom w:val="none" w:sz="0" w:space="0" w:color="auto"/>
                        <w:right w:val="none" w:sz="0" w:space="0" w:color="auto"/>
                      </w:divBdr>
                    </w:div>
                    <w:div w:id="2053193424">
                      <w:marLeft w:val="0"/>
                      <w:marRight w:val="0"/>
                      <w:marTop w:val="0"/>
                      <w:marBottom w:val="0"/>
                      <w:divBdr>
                        <w:top w:val="none" w:sz="0" w:space="0" w:color="auto"/>
                        <w:left w:val="none" w:sz="0" w:space="0" w:color="auto"/>
                        <w:bottom w:val="none" w:sz="0" w:space="0" w:color="auto"/>
                        <w:right w:val="none" w:sz="0" w:space="0" w:color="auto"/>
                      </w:divBdr>
                    </w:div>
                    <w:div w:id="959915834">
                      <w:marLeft w:val="0"/>
                      <w:marRight w:val="0"/>
                      <w:marTop w:val="0"/>
                      <w:marBottom w:val="0"/>
                      <w:divBdr>
                        <w:top w:val="none" w:sz="0" w:space="0" w:color="auto"/>
                        <w:left w:val="none" w:sz="0" w:space="0" w:color="auto"/>
                        <w:bottom w:val="none" w:sz="0" w:space="0" w:color="auto"/>
                        <w:right w:val="none" w:sz="0" w:space="0" w:color="auto"/>
                      </w:divBdr>
                    </w:div>
                    <w:div w:id="26105498">
                      <w:marLeft w:val="0"/>
                      <w:marRight w:val="0"/>
                      <w:marTop w:val="0"/>
                      <w:marBottom w:val="0"/>
                      <w:divBdr>
                        <w:top w:val="none" w:sz="0" w:space="0" w:color="auto"/>
                        <w:left w:val="none" w:sz="0" w:space="0" w:color="auto"/>
                        <w:bottom w:val="none" w:sz="0" w:space="0" w:color="auto"/>
                        <w:right w:val="none" w:sz="0" w:space="0" w:color="auto"/>
                      </w:divBdr>
                    </w:div>
                  </w:divsChild>
                </w:div>
                <w:div w:id="581646896">
                  <w:marLeft w:val="0"/>
                  <w:marRight w:val="0"/>
                  <w:marTop w:val="0"/>
                  <w:marBottom w:val="0"/>
                  <w:divBdr>
                    <w:top w:val="none" w:sz="0" w:space="0" w:color="auto"/>
                    <w:left w:val="none" w:sz="0" w:space="0" w:color="auto"/>
                    <w:bottom w:val="none" w:sz="0" w:space="0" w:color="auto"/>
                    <w:right w:val="none" w:sz="0" w:space="0" w:color="auto"/>
                  </w:divBdr>
                  <w:divsChild>
                    <w:div w:id="202060271">
                      <w:marLeft w:val="0"/>
                      <w:marRight w:val="0"/>
                      <w:marTop w:val="0"/>
                      <w:marBottom w:val="0"/>
                      <w:divBdr>
                        <w:top w:val="none" w:sz="0" w:space="0" w:color="auto"/>
                        <w:left w:val="none" w:sz="0" w:space="0" w:color="auto"/>
                        <w:bottom w:val="none" w:sz="0" w:space="0" w:color="auto"/>
                        <w:right w:val="none" w:sz="0" w:space="0" w:color="auto"/>
                      </w:divBdr>
                    </w:div>
                  </w:divsChild>
                </w:div>
                <w:div w:id="2093505107">
                  <w:marLeft w:val="0"/>
                  <w:marRight w:val="0"/>
                  <w:marTop w:val="0"/>
                  <w:marBottom w:val="0"/>
                  <w:divBdr>
                    <w:top w:val="none" w:sz="0" w:space="0" w:color="auto"/>
                    <w:left w:val="none" w:sz="0" w:space="0" w:color="auto"/>
                    <w:bottom w:val="none" w:sz="0" w:space="0" w:color="auto"/>
                    <w:right w:val="none" w:sz="0" w:space="0" w:color="auto"/>
                  </w:divBdr>
                  <w:divsChild>
                    <w:div w:id="1653363297">
                      <w:marLeft w:val="0"/>
                      <w:marRight w:val="0"/>
                      <w:marTop w:val="0"/>
                      <w:marBottom w:val="0"/>
                      <w:divBdr>
                        <w:top w:val="none" w:sz="0" w:space="0" w:color="auto"/>
                        <w:left w:val="none" w:sz="0" w:space="0" w:color="auto"/>
                        <w:bottom w:val="none" w:sz="0" w:space="0" w:color="auto"/>
                        <w:right w:val="none" w:sz="0" w:space="0" w:color="auto"/>
                      </w:divBdr>
                    </w:div>
                  </w:divsChild>
                </w:div>
                <w:div w:id="1772894427">
                  <w:marLeft w:val="0"/>
                  <w:marRight w:val="0"/>
                  <w:marTop w:val="0"/>
                  <w:marBottom w:val="0"/>
                  <w:divBdr>
                    <w:top w:val="none" w:sz="0" w:space="0" w:color="auto"/>
                    <w:left w:val="none" w:sz="0" w:space="0" w:color="auto"/>
                    <w:bottom w:val="none" w:sz="0" w:space="0" w:color="auto"/>
                    <w:right w:val="none" w:sz="0" w:space="0" w:color="auto"/>
                  </w:divBdr>
                  <w:divsChild>
                    <w:div w:id="967588958">
                      <w:marLeft w:val="0"/>
                      <w:marRight w:val="0"/>
                      <w:marTop w:val="0"/>
                      <w:marBottom w:val="0"/>
                      <w:divBdr>
                        <w:top w:val="none" w:sz="0" w:space="0" w:color="auto"/>
                        <w:left w:val="none" w:sz="0" w:space="0" w:color="auto"/>
                        <w:bottom w:val="none" w:sz="0" w:space="0" w:color="auto"/>
                        <w:right w:val="none" w:sz="0" w:space="0" w:color="auto"/>
                      </w:divBdr>
                    </w:div>
                    <w:div w:id="88473825">
                      <w:marLeft w:val="0"/>
                      <w:marRight w:val="0"/>
                      <w:marTop w:val="0"/>
                      <w:marBottom w:val="0"/>
                      <w:divBdr>
                        <w:top w:val="none" w:sz="0" w:space="0" w:color="auto"/>
                        <w:left w:val="none" w:sz="0" w:space="0" w:color="auto"/>
                        <w:bottom w:val="none" w:sz="0" w:space="0" w:color="auto"/>
                        <w:right w:val="none" w:sz="0" w:space="0" w:color="auto"/>
                      </w:divBdr>
                    </w:div>
                    <w:div w:id="1181623533">
                      <w:marLeft w:val="0"/>
                      <w:marRight w:val="0"/>
                      <w:marTop w:val="0"/>
                      <w:marBottom w:val="0"/>
                      <w:divBdr>
                        <w:top w:val="none" w:sz="0" w:space="0" w:color="auto"/>
                        <w:left w:val="none" w:sz="0" w:space="0" w:color="auto"/>
                        <w:bottom w:val="none" w:sz="0" w:space="0" w:color="auto"/>
                        <w:right w:val="none" w:sz="0" w:space="0" w:color="auto"/>
                      </w:divBdr>
                    </w:div>
                    <w:div w:id="681934463">
                      <w:marLeft w:val="0"/>
                      <w:marRight w:val="0"/>
                      <w:marTop w:val="0"/>
                      <w:marBottom w:val="0"/>
                      <w:divBdr>
                        <w:top w:val="none" w:sz="0" w:space="0" w:color="auto"/>
                        <w:left w:val="none" w:sz="0" w:space="0" w:color="auto"/>
                        <w:bottom w:val="none" w:sz="0" w:space="0" w:color="auto"/>
                        <w:right w:val="none" w:sz="0" w:space="0" w:color="auto"/>
                      </w:divBdr>
                    </w:div>
                    <w:div w:id="2042627578">
                      <w:marLeft w:val="0"/>
                      <w:marRight w:val="0"/>
                      <w:marTop w:val="0"/>
                      <w:marBottom w:val="0"/>
                      <w:divBdr>
                        <w:top w:val="none" w:sz="0" w:space="0" w:color="auto"/>
                        <w:left w:val="none" w:sz="0" w:space="0" w:color="auto"/>
                        <w:bottom w:val="none" w:sz="0" w:space="0" w:color="auto"/>
                        <w:right w:val="none" w:sz="0" w:space="0" w:color="auto"/>
                      </w:divBdr>
                    </w:div>
                    <w:div w:id="1079719510">
                      <w:marLeft w:val="0"/>
                      <w:marRight w:val="0"/>
                      <w:marTop w:val="0"/>
                      <w:marBottom w:val="0"/>
                      <w:divBdr>
                        <w:top w:val="none" w:sz="0" w:space="0" w:color="auto"/>
                        <w:left w:val="none" w:sz="0" w:space="0" w:color="auto"/>
                        <w:bottom w:val="none" w:sz="0" w:space="0" w:color="auto"/>
                        <w:right w:val="none" w:sz="0" w:space="0" w:color="auto"/>
                      </w:divBdr>
                    </w:div>
                    <w:div w:id="138618574">
                      <w:marLeft w:val="0"/>
                      <w:marRight w:val="0"/>
                      <w:marTop w:val="0"/>
                      <w:marBottom w:val="0"/>
                      <w:divBdr>
                        <w:top w:val="none" w:sz="0" w:space="0" w:color="auto"/>
                        <w:left w:val="none" w:sz="0" w:space="0" w:color="auto"/>
                        <w:bottom w:val="none" w:sz="0" w:space="0" w:color="auto"/>
                        <w:right w:val="none" w:sz="0" w:space="0" w:color="auto"/>
                      </w:divBdr>
                    </w:div>
                    <w:div w:id="963731010">
                      <w:marLeft w:val="0"/>
                      <w:marRight w:val="0"/>
                      <w:marTop w:val="0"/>
                      <w:marBottom w:val="0"/>
                      <w:divBdr>
                        <w:top w:val="none" w:sz="0" w:space="0" w:color="auto"/>
                        <w:left w:val="none" w:sz="0" w:space="0" w:color="auto"/>
                        <w:bottom w:val="none" w:sz="0" w:space="0" w:color="auto"/>
                        <w:right w:val="none" w:sz="0" w:space="0" w:color="auto"/>
                      </w:divBdr>
                    </w:div>
                    <w:div w:id="58376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8928485">
      <w:bodyDiv w:val="1"/>
      <w:marLeft w:val="0"/>
      <w:marRight w:val="0"/>
      <w:marTop w:val="0"/>
      <w:marBottom w:val="0"/>
      <w:divBdr>
        <w:top w:val="none" w:sz="0" w:space="0" w:color="auto"/>
        <w:left w:val="none" w:sz="0" w:space="0" w:color="auto"/>
        <w:bottom w:val="none" w:sz="0" w:space="0" w:color="auto"/>
        <w:right w:val="none" w:sz="0" w:space="0" w:color="auto"/>
      </w:divBdr>
    </w:div>
    <w:div w:id="1549608309">
      <w:bodyDiv w:val="1"/>
      <w:marLeft w:val="0"/>
      <w:marRight w:val="0"/>
      <w:marTop w:val="0"/>
      <w:marBottom w:val="0"/>
      <w:divBdr>
        <w:top w:val="none" w:sz="0" w:space="0" w:color="auto"/>
        <w:left w:val="none" w:sz="0" w:space="0" w:color="auto"/>
        <w:bottom w:val="none" w:sz="0" w:space="0" w:color="auto"/>
        <w:right w:val="none" w:sz="0" w:space="0" w:color="auto"/>
      </w:divBdr>
    </w:div>
    <w:div w:id="1551916944">
      <w:bodyDiv w:val="1"/>
      <w:marLeft w:val="0"/>
      <w:marRight w:val="0"/>
      <w:marTop w:val="0"/>
      <w:marBottom w:val="0"/>
      <w:divBdr>
        <w:top w:val="none" w:sz="0" w:space="0" w:color="auto"/>
        <w:left w:val="none" w:sz="0" w:space="0" w:color="auto"/>
        <w:bottom w:val="none" w:sz="0" w:space="0" w:color="auto"/>
        <w:right w:val="none" w:sz="0" w:space="0" w:color="auto"/>
      </w:divBdr>
      <w:divsChild>
        <w:div w:id="1257709324">
          <w:marLeft w:val="0"/>
          <w:marRight w:val="0"/>
          <w:marTop w:val="0"/>
          <w:marBottom w:val="0"/>
          <w:divBdr>
            <w:top w:val="none" w:sz="0" w:space="0" w:color="auto"/>
            <w:left w:val="none" w:sz="0" w:space="0" w:color="auto"/>
            <w:bottom w:val="none" w:sz="0" w:space="0" w:color="auto"/>
            <w:right w:val="none" w:sz="0" w:space="0" w:color="auto"/>
          </w:divBdr>
        </w:div>
        <w:div w:id="236088633">
          <w:marLeft w:val="0"/>
          <w:marRight w:val="0"/>
          <w:marTop w:val="0"/>
          <w:marBottom w:val="0"/>
          <w:divBdr>
            <w:top w:val="none" w:sz="0" w:space="0" w:color="auto"/>
            <w:left w:val="none" w:sz="0" w:space="0" w:color="auto"/>
            <w:bottom w:val="none" w:sz="0" w:space="0" w:color="auto"/>
            <w:right w:val="none" w:sz="0" w:space="0" w:color="auto"/>
          </w:divBdr>
        </w:div>
      </w:divsChild>
    </w:div>
    <w:div w:id="1572158575">
      <w:bodyDiv w:val="1"/>
      <w:marLeft w:val="0"/>
      <w:marRight w:val="0"/>
      <w:marTop w:val="0"/>
      <w:marBottom w:val="0"/>
      <w:divBdr>
        <w:top w:val="none" w:sz="0" w:space="0" w:color="auto"/>
        <w:left w:val="none" w:sz="0" w:space="0" w:color="auto"/>
        <w:bottom w:val="none" w:sz="0" w:space="0" w:color="auto"/>
        <w:right w:val="none" w:sz="0" w:space="0" w:color="auto"/>
      </w:divBdr>
    </w:div>
    <w:div w:id="1612667050">
      <w:bodyDiv w:val="1"/>
      <w:marLeft w:val="0"/>
      <w:marRight w:val="0"/>
      <w:marTop w:val="0"/>
      <w:marBottom w:val="0"/>
      <w:divBdr>
        <w:top w:val="none" w:sz="0" w:space="0" w:color="auto"/>
        <w:left w:val="none" w:sz="0" w:space="0" w:color="auto"/>
        <w:bottom w:val="none" w:sz="0" w:space="0" w:color="auto"/>
        <w:right w:val="none" w:sz="0" w:space="0" w:color="auto"/>
      </w:divBdr>
    </w:div>
    <w:div w:id="1701739318">
      <w:bodyDiv w:val="1"/>
      <w:marLeft w:val="0"/>
      <w:marRight w:val="0"/>
      <w:marTop w:val="0"/>
      <w:marBottom w:val="0"/>
      <w:divBdr>
        <w:top w:val="none" w:sz="0" w:space="0" w:color="auto"/>
        <w:left w:val="none" w:sz="0" w:space="0" w:color="auto"/>
        <w:bottom w:val="none" w:sz="0" w:space="0" w:color="auto"/>
        <w:right w:val="none" w:sz="0" w:space="0" w:color="auto"/>
      </w:divBdr>
      <w:divsChild>
        <w:div w:id="1012343406">
          <w:marLeft w:val="0"/>
          <w:marRight w:val="0"/>
          <w:marTop w:val="0"/>
          <w:marBottom w:val="0"/>
          <w:divBdr>
            <w:top w:val="none" w:sz="0" w:space="0" w:color="auto"/>
            <w:left w:val="none" w:sz="0" w:space="0" w:color="auto"/>
            <w:bottom w:val="none" w:sz="0" w:space="0" w:color="auto"/>
            <w:right w:val="none" w:sz="0" w:space="0" w:color="auto"/>
          </w:divBdr>
        </w:div>
        <w:div w:id="1615476643">
          <w:marLeft w:val="0"/>
          <w:marRight w:val="0"/>
          <w:marTop w:val="0"/>
          <w:marBottom w:val="0"/>
          <w:divBdr>
            <w:top w:val="none" w:sz="0" w:space="0" w:color="auto"/>
            <w:left w:val="none" w:sz="0" w:space="0" w:color="auto"/>
            <w:bottom w:val="none" w:sz="0" w:space="0" w:color="auto"/>
            <w:right w:val="none" w:sz="0" w:space="0" w:color="auto"/>
          </w:divBdr>
        </w:div>
        <w:div w:id="2059013493">
          <w:marLeft w:val="0"/>
          <w:marRight w:val="0"/>
          <w:marTop w:val="0"/>
          <w:marBottom w:val="0"/>
          <w:divBdr>
            <w:top w:val="none" w:sz="0" w:space="0" w:color="auto"/>
            <w:left w:val="none" w:sz="0" w:space="0" w:color="auto"/>
            <w:bottom w:val="none" w:sz="0" w:space="0" w:color="auto"/>
            <w:right w:val="none" w:sz="0" w:space="0" w:color="auto"/>
          </w:divBdr>
        </w:div>
        <w:div w:id="1132291060">
          <w:marLeft w:val="0"/>
          <w:marRight w:val="0"/>
          <w:marTop w:val="0"/>
          <w:marBottom w:val="0"/>
          <w:divBdr>
            <w:top w:val="none" w:sz="0" w:space="0" w:color="auto"/>
            <w:left w:val="none" w:sz="0" w:space="0" w:color="auto"/>
            <w:bottom w:val="none" w:sz="0" w:space="0" w:color="auto"/>
            <w:right w:val="none" w:sz="0" w:space="0" w:color="auto"/>
          </w:divBdr>
        </w:div>
        <w:div w:id="661274915">
          <w:marLeft w:val="0"/>
          <w:marRight w:val="0"/>
          <w:marTop w:val="0"/>
          <w:marBottom w:val="0"/>
          <w:divBdr>
            <w:top w:val="none" w:sz="0" w:space="0" w:color="auto"/>
            <w:left w:val="none" w:sz="0" w:space="0" w:color="auto"/>
            <w:bottom w:val="none" w:sz="0" w:space="0" w:color="auto"/>
            <w:right w:val="none" w:sz="0" w:space="0" w:color="auto"/>
          </w:divBdr>
        </w:div>
        <w:div w:id="1850101262">
          <w:marLeft w:val="0"/>
          <w:marRight w:val="0"/>
          <w:marTop w:val="0"/>
          <w:marBottom w:val="0"/>
          <w:divBdr>
            <w:top w:val="none" w:sz="0" w:space="0" w:color="auto"/>
            <w:left w:val="none" w:sz="0" w:space="0" w:color="auto"/>
            <w:bottom w:val="none" w:sz="0" w:space="0" w:color="auto"/>
            <w:right w:val="none" w:sz="0" w:space="0" w:color="auto"/>
          </w:divBdr>
        </w:div>
        <w:div w:id="51930831">
          <w:marLeft w:val="0"/>
          <w:marRight w:val="0"/>
          <w:marTop w:val="0"/>
          <w:marBottom w:val="0"/>
          <w:divBdr>
            <w:top w:val="none" w:sz="0" w:space="0" w:color="auto"/>
            <w:left w:val="none" w:sz="0" w:space="0" w:color="auto"/>
            <w:bottom w:val="none" w:sz="0" w:space="0" w:color="auto"/>
            <w:right w:val="none" w:sz="0" w:space="0" w:color="auto"/>
          </w:divBdr>
        </w:div>
        <w:div w:id="660697086">
          <w:marLeft w:val="0"/>
          <w:marRight w:val="0"/>
          <w:marTop w:val="0"/>
          <w:marBottom w:val="0"/>
          <w:divBdr>
            <w:top w:val="none" w:sz="0" w:space="0" w:color="auto"/>
            <w:left w:val="none" w:sz="0" w:space="0" w:color="auto"/>
            <w:bottom w:val="none" w:sz="0" w:space="0" w:color="auto"/>
            <w:right w:val="none" w:sz="0" w:space="0" w:color="auto"/>
          </w:divBdr>
        </w:div>
        <w:div w:id="298263092">
          <w:marLeft w:val="0"/>
          <w:marRight w:val="0"/>
          <w:marTop w:val="0"/>
          <w:marBottom w:val="0"/>
          <w:divBdr>
            <w:top w:val="none" w:sz="0" w:space="0" w:color="auto"/>
            <w:left w:val="none" w:sz="0" w:space="0" w:color="auto"/>
            <w:bottom w:val="none" w:sz="0" w:space="0" w:color="auto"/>
            <w:right w:val="none" w:sz="0" w:space="0" w:color="auto"/>
          </w:divBdr>
        </w:div>
        <w:div w:id="1026520781">
          <w:marLeft w:val="0"/>
          <w:marRight w:val="0"/>
          <w:marTop w:val="0"/>
          <w:marBottom w:val="0"/>
          <w:divBdr>
            <w:top w:val="none" w:sz="0" w:space="0" w:color="auto"/>
            <w:left w:val="none" w:sz="0" w:space="0" w:color="auto"/>
            <w:bottom w:val="none" w:sz="0" w:space="0" w:color="auto"/>
            <w:right w:val="none" w:sz="0" w:space="0" w:color="auto"/>
          </w:divBdr>
        </w:div>
        <w:div w:id="834413675">
          <w:marLeft w:val="0"/>
          <w:marRight w:val="0"/>
          <w:marTop w:val="0"/>
          <w:marBottom w:val="0"/>
          <w:divBdr>
            <w:top w:val="none" w:sz="0" w:space="0" w:color="auto"/>
            <w:left w:val="none" w:sz="0" w:space="0" w:color="auto"/>
            <w:bottom w:val="none" w:sz="0" w:space="0" w:color="auto"/>
            <w:right w:val="none" w:sz="0" w:space="0" w:color="auto"/>
          </w:divBdr>
        </w:div>
        <w:div w:id="977496020">
          <w:marLeft w:val="0"/>
          <w:marRight w:val="0"/>
          <w:marTop w:val="0"/>
          <w:marBottom w:val="0"/>
          <w:divBdr>
            <w:top w:val="none" w:sz="0" w:space="0" w:color="auto"/>
            <w:left w:val="none" w:sz="0" w:space="0" w:color="auto"/>
            <w:bottom w:val="none" w:sz="0" w:space="0" w:color="auto"/>
            <w:right w:val="none" w:sz="0" w:space="0" w:color="auto"/>
          </w:divBdr>
        </w:div>
      </w:divsChild>
    </w:div>
    <w:div w:id="1703439384">
      <w:bodyDiv w:val="1"/>
      <w:marLeft w:val="0"/>
      <w:marRight w:val="0"/>
      <w:marTop w:val="0"/>
      <w:marBottom w:val="0"/>
      <w:divBdr>
        <w:top w:val="none" w:sz="0" w:space="0" w:color="auto"/>
        <w:left w:val="none" w:sz="0" w:space="0" w:color="auto"/>
        <w:bottom w:val="none" w:sz="0" w:space="0" w:color="auto"/>
        <w:right w:val="none" w:sz="0" w:space="0" w:color="auto"/>
      </w:divBdr>
    </w:div>
    <w:div w:id="1747532111">
      <w:bodyDiv w:val="1"/>
      <w:marLeft w:val="0"/>
      <w:marRight w:val="0"/>
      <w:marTop w:val="0"/>
      <w:marBottom w:val="0"/>
      <w:divBdr>
        <w:top w:val="none" w:sz="0" w:space="0" w:color="auto"/>
        <w:left w:val="none" w:sz="0" w:space="0" w:color="auto"/>
        <w:bottom w:val="none" w:sz="0" w:space="0" w:color="auto"/>
        <w:right w:val="none" w:sz="0" w:space="0" w:color="auto"/>
      </w:divBdr>
    </w:div>
    <w:div w:id="1779980627">
      <w:bodyDiv w:val="1"/>
      <w:marLeft w:val="0"/>
      <w:marRight w:val="0"/>
      <w:marTop w:val="0"/>
      <w:marBottom w:val="0"/>
      <w:divBdr>
        <w:top w:val="none" w:sz="0" w:space="0" w:color="auto"/>
        <w:left w:val="none" w:sz="0" w:space="0" w:color="auto"/>
        <w:bottom w:val="none" w:sz="0" w:space="0" w:color="auto"/>
        <w:right w:val="none" w:sz="0" w:space="0" w:color="auto"/>
      </w:divBdr>
      <w:divsChild>
        <w:div w:id="85464471">
          <w:marLeft w:val="0"/>
          <w:marRight w:val="0"/>
          <w:marTop w:val="0"/>
          <w:marBottom w:val="0"/>
          <w:divBdr>
            <w:top w:val="none" w:sz="0" w:space="0" w:color="auto"/>
            <w:left w:val="none" w:sz="0" w:space="0" w:color="auto"/>
            <w:bottom w:val="none" w:sz="0" w:space="0" w:color="auto"/>
            <w:right w:val="none" w:sz="0" w:space="0" w:color="auto"/>
          </w:divBdr>
        </w:div>
        <w:div w:id="1616018533">
          <w:marLeft w:val="0"/>
          <w:marRight w:val="0"/>
          <w:marTop w:val="0"/>
          <w:marBottom w:val="0"/>
          <w:divBdr>
            <w:top w:val="none" w:sz="0" w:space="0" w:color="auto"/>
            <w:left w:val="none" w:sz="0" w:space="0" w:color="auto"/>
            <w:bottom w:val="none" w:sz="0" w:space="0" w:color="auto"/>
            <w:right w:val="none" w:sz="0" w:space="0" w:color="auto"/>
          </w:divBdr>
        </w:div>
      </w:divsChild>
    </w:div>
    <w:div w:id="1852180306">
      <w:bodyDiv w:val="1"/>
      <w:marLeft w:val="0"/>
      <w:marRight w:val="0"/>
      <w:marTop w:val="0"/>
      <w:marBottom w:val="0"/>
      <w:divBdr>
        <w:top w:val="none" w:sz="0" w:space="0" w:color="auto"/>
        <w:left w:val="none" w:sz="0" w:space="0" w:color="auto"/>
        <w:bottom w:val="none" w:sz="0" w:space="0" w:color="auto"/>
        <w:right w:val="none" w:sz="0" w:space="0" w:color="auto"/>
      </w:divBdr>
    </w:div>
    <w:div w:id="1876574988">
      <w:bodyDiv w:val="1"/>
      <w:marLeft w:val="0"/>
      <w:marRight w:val="0"/>
      <w:marTop w:val="0"/>
      <w:marBottom w:val="0"/>
      <w:divBdr>
        <w:top w:val="none" w:sz="0" w:space="0" w:color="auto"/>
        <w:left w:val="none" w:sz="0" w:space="0" w:color="auto"/>
        <w:bottom w:val="none" w:sz="0" w:space="0" w:color="auto"/>
        <w:right w:val="none" w:sz="0" w:space="0" w:color="auto"/>
      </w:divBdr>
      <w:divsChild>
        <w:div w:id="1116876615">
          <w:marLeft w:val="0"/>
          <w:marRight w:val="0"/>
          <w:marTop w:val="0"/>
          <w:marBottom w:val="0"/>
          <w:divBdr>
            <w:top w:val="none" w:sz="0" w:space="0" w:color="auto"/>
            <w:left w:val="none" w:sz="0" w:space="0" w:color="auto"/>
            <w:bottom w:val="none" w:sz="0" w:space="0" w:color="auto"/>
            <w:right w:val="none" w:sz="0" w:space="0" w:color="auto"/>
          </w:divBdr>
        </w:div>
        <w:div w:id="1112439236">
          <w:marLeft w:val="0"/>
          <w:marRight w:val="0"/>
          <w:marTop w:val="0"/>
          <w:marBottom w:val="0"/>
          <w:divBdr>
            <w:top w:val="none" w:sz="0" w:space="0" w:color="auto"/>
            <w:left w:val="none" w:sz="0" w:space="0" w:color="auto"/>
            <w:bottom w:val="none" w:sz="0" w:space="0" w:color="auto"/>
            <w:right w:val="none" w:sz="0" w:space="0" w:color="auto"/>
          </w:divBdr>
        </w:div>
      </w:divsChild>
    </w:div>
    <w:div w:id="1886718602">
      <w:bodyDiv w:val="1"/>
      <w:marLeft w:val="0"/>
      <w:marRight w:val="0"/>
      <w:marTop w:val="0"/>
      <w:marBottom w:val="0"/>
      <w:divBdr>
        <w:top w:val="none" w:sz="0" w:space="0" w:color="auto"/>
        <w:left w:val="none" w:sz="0" w:space="0" w:color="auto"/>
        <w:bottom w:val="none" w:sz="0" w:space="0" w:color="auto"/>
        <w:right w:val="none" w:sz="0" w:space="0" w:color="auto"/>
      </w:divBdr>
    </w:div>
    <w:div w:id="1906180435">
      <w:bodyDiv w:val="1"/>
      <w:marLeft w:val="0"/>
      <w:marRight w:val="0"/>
      <w:marTop w:val="0"/>
      <w:marBottom w:val="0"/>
      <w:divBdr>
        <w:top w:val="none" w:sz="0" w:space="0" w:color="auto"/>
        <w:left w:val="none" w:sz="0" w:space="0" w:color="auto"/>
        <w:bottom w:val="none" w:sz="0" w:space="0" w:color="auto"/>
        <w:right w:val="none" w:sz="0" w:space="0" w:color="auto"/>
      </w:divBdr>
      <w:divsChild>
        <w:div w:id="1690327606">
          <w:marLeft w:val="0"/>
          <w:marRight w:val="0"/>
          <w:marTop w:val="0"/>
          <w:marBottom w:val="0"/>
          <w:divBdr>
            <w:top w:val="none" w:sz="0" w:space="0" w:color="auto"/>
            <w:left w:val="none" w:sz="0" w:space="0" w:color="auto"/>
            <w:bottom w:val="none" w:sz="0" w:space="0" w:color="auto"/>
            <w:right w:val="none" w:sz="0" w:space="0" w:color="auto"/>
          </w:divBdr>
        </w:div>
        <w:div w:id="1730882845">
          <w:marLeft w:val="0"/>
          <w:marRight w:val="0"/>
          <w:marTop w:val="0"/>
          <w:marBottom w:val="0"/>
          <w:divBdr>
            <w:top w:val="none" w:sz="0" w:space="0" w:color="auto"/>
            <w:left w:val="none" w:sz="0" w:space="0" w:color="auto"/>
            <w:bottom w:val="none" w:sz="0" w:space="0" w:color="auto"/>
            <w:right w:val="none" w:sz="0" w:space="0" w:color="auto"/>
          </w:divBdr>
        </w:div>
        <w:div w:id="1250459539">
          <w:marLeft w:val="0"/>
          <w:marRight w:val="0"/>
          <w:marTop w:val="0"/>
          <w:marBottom w:val="0"/>
          <w:divBdr>
            <w:top w:val="none" w:sz="0" w:space="0" w:color="auto"/>
            <w:left w:val="none" w:sz="0" w:space="0" w:color="auto"/>
            <w:bottom w:val="none" w:sz="0" w:space="0" w:color="auto"/>
            <w:right w:val="none" w:sz="0" w:space="0" w:color="auto"/>
          </w:divBdr>
        </w:div>
        <w:div w:id="1243367612">
          <w:marLeft w:val="0"/>
          <w:marRight w:val="0"/>
          <w:marTop w:val="0"/>
          <w:marBottom w:val="0"/>
          <w:divBdr>
            <w:top w:val="none" w:sz="0" w:space="0" w:color="auto"/>
            <w:left w:val="none" w:sz="0" w:space="0" w:color="auto"/>
            <w:bottom w:val="none" w:sz="0" w:space="0" w:color="auto"/>
            <w:right w:val="none" w:sz="0" w:space="0" w:color="auto"/>
          </w:divBdr>
        </w:div>
        <w:div w:id="1838226798">
          <w:marLeft w:val="0"/>
          <w:marRight w:val="0"/>
          <w:marTop w:val="0"/>
          <w:marBottom w:val="0"/>
          <w:divBdr>
            <w:top w:val="none" w:sz="0" w:space="0" w:color="auto"/>
            <w:left w:val="none" w:sz="0" w:space="0" w:color="auto"/>
            <w:bottom w:val="none" w:sz="0" w:space="0" w:color="auto"/>
            <w:right w:val="none" w:sz="0" w:space="0" w:color="auto"/>
          </w:divBdr>
        </w:div>
        <w:div w:id="659624233">
          <w:marLeft w:val="0"/>
          <w:marRight w:val="0"/>
          <w:marTop w:val="0"/>
          <w:marBottom w:val="0"/>
          <w:divBdr>
            <w:top w:val="none" w:sz="0" w:space="0" w:color="auto"/>
            <w:left w:val="none" w:sz="0" w:space="0" w:color="auto"/>
            <w:bottom w:val="none" w:sz="0" w:space="0" w:color="auto"/>
            <w:right w:val="none" w:sz="0" w:space="0" w:color="auto"/>
          </w:divBdr>
        </w:div>
        <w:div w:id="1484273120">
          <w:marLeft w:val="0"/>
          <w:marRight w:val="0"/>
          <w:marTop w:val="0"/>
          <w:marBottom w:val="0"/>
          <w:divBdr>
            <w:top w:val="none" w:sz="0" w:space="0" w:color="auto"/>
            <w:left w:val="none" w:sz="0" w:space="0" w:color="auto"/>
            <w:bottom w:val="none" w:sz="0" w:space="0" w:color="auto"/>
            <w:right w:val="none" w:sz="0" w:space="0" w:color="auto"/>
          </w:divBdr>
        </w:div>
        <w:div w:id="1523931925">
          <w:marLeft w:val="0"/>
          <w:marRight w:val="0"/>
          <w:marTop w:val="0"/>
          <w:marBottom w:val="0"/>
          <w:divBdr>
            <w:top w:val="none" w:sz="0" w:space="0" w:color="auto"/>
            <w:left w:val="none" w:sz="0" w:space="0" w:color="auto"/>
            <w:bottom w:val="none" w:sz="0" w:space="0" w:color="auto"/>
            <w:right w:val="none" w:sz="0" w:space="0" w:color="auto"/>
          </w:divBdr>
        </w:div>
        <w:div w:id="1685211023">
          <w:marLeft w:val="0"/>
          <w:marRight w:val="0"/>
          <w:marTop w:val="0"/>
          <w:marBottom w:val="0"/>
          <w:divBdr>
            <w:top w:val="none" w:sz="0" w:space="0" w:color="auto"/>
            <w:left w:val="none" w:sz="0" w:space="0" w:color="auto"/>
            <w:bottom w:val="none" w:sz="0" w:space="0" w:color="auto"/>
            <w:right w:val="none" w:sz="0" w:space="0" w:color="auto"/>
          </w:divBdr>
        </w:div>
        <w:div w:id="1218207580">
          <w:marLeft w:val="0"/>
          <w:marRight w:val="0"/>
          <w:marTop w:val="0"/>
          <w:marBottom w:val="0"/>
          <w:divBdr>
            <w:top w:val="none" w:sz="0" w:space="0" w:color="auto"/>
            <w:left w:val="none" w:sz="0" w:space="0" w:color="auto"/>
            <w:bottom w:val="none" w:sz="0" w:space="0" w:color="auto"/>
            <w:right w:val="none" w:sz="0" w:space="0" w:color="auto"/>
          </w:divBdr>
        </w:div>
        <w:div w:id="1853106437">
          <w:marLeft w:val="0"/>
          <w:marRight w:val="0"/>
          <w:marTop w:val="0"/>
          <w:marBottom w:val="0"/>
          <w:divBdr>
            <w:top w:val="none" w:sz="0" w:space="0" w:color="auto"/>
            <w:left w:val="none" w:sz="0" w:space="0" w:color="auto"/>
            <w:bottom w:val="none" w:sz="0" w:space="0" w:color="auto"/>
            <w:right w:val="none" w:sz="0" w:space="0" w:color="auto"/>
          </w:divBdr>
        </w:div>
        <w:div w:id="966861452">
          <w:marLeft w:val="0"/>
          <w:marRight w:val="0"/>
          <w:marTop w:val="0"/>
          <w:marBottom w:val="0"/>
          <w:divBdr>
            <w:top w:val="none" w:sz="0" w:space="0" w:color="auto"/>
            <w:left w:val="none" w:sz="0" w:space="0" w:color="auto"/>
            <w:bottom w:val="none" w:sz="0" w:space="0" w:color="auto"/>
            <w:right w:val="none" w:sz="0" w:space="0" w:color="auto"/>
          </w:divBdr>
        </w:div>
        <w:div w:id="1412578207">
          <w:marLeft w:val="0"/>
          <w:marRight w:val="0"/>
          <w:marTop w:val="0"/>
          <w:marBottom w:val="0"/>
          <w:divBdr>
            <w:top w:val="none" w:sz="0" w:space="0" w:color="auto"/>
            <w:left w:val="none" w:sz="0" w:space="0" w:color="auto"/>
            <w:bottom w:val="none" w:sz="0" w:space="0" w:color="auto"/>
            <w:right w:val="none" w:sz="0" w:space="0" w:color="auto"/>
          </w:divBdr>
        </w:div>
        <w:div w:id="1851604491">
          <w:marLeft w:val="0"/>
          <w:marRight w:val="0"/>
          <w:marTop w:val="0"/>
          <w:marBottom w:val="0"/>
          <w:divBdr>
            <w:top w:val="none" w:sz="0" w:space="0" w:color="auto"/>
            <w:left w:val="none" w:sz="0" w:space="0" w:color="auto"/>
            <w:bottom w:val="none" w:sz="0" w:space="0" w:color="auto"/>
            <w:right w:val="none" w:sz="0" w:space="0" w:color="auto"/>
          </w:divBdr>
        </w:div>
        <w:div w:id="1074160909">
          <w:marLeft w:val="0"/>
          <w:marRight w:val="0"/>
          <w:marTop w:val="0"/>
          <w:marBottom w:val="0"/>
          <w:divBdr>
            <w:top w:val="none" w:sz="0" w:space="0" w:color="auto"/>
            <w:left w:val="none" w:sz="0" w:space="0" w:color="auto"/>
            <w:bottom w:val="none" w:sz="0" w:space="0" w:color="auto"/>
            <w:right w:val="none" w:sz="0" w:space="0" w:color="auto"/>
          </w:divBdr>
        </w:div>
        <w:div w:id="950741901">
          <w:marLeft w:val="0"/>
          <w:marRight w:val="0"/>
          <w:marTop w:val="0"/>
          <w:marBottom w:val="0"/>
          <w:divBdr>
            <w:top w:val="none" w:sz="0" w:space="0" w:color="auto"/>
            <w:left w:val="none" w:sz="0" w:space="0" w:color="auto"/>
            <w:bottom w:val="none" w:sz="0" w:space="0" w:color="auto"/>
            <w:right w:val="none" w:sz="0" w:space="0" w:color="auto"/>
          </w:divBdr>
        </w:div>
        <w:div w:id="1207377982">
          <w:marLeft w:val="0"/>
          <w:marRight w:val="0"/>
          <w:marTop w:val="0"/>
          <w:marBottom w:val="0"/>
          <w:divBdr>
            <w:top w:val="none" w:sz="0" w:space="0" w:color="auto"/>
            <w:left w:val="none" w:sz="0" w:space="0" w:color="auto"/>
            <w:bottom w:val="none" w:sz="0" w:space="0" w:color="auto"/>
            <w:right w:val="none" w:sz="0" w:space="0" w:color="auto"/>
          </w:divBdr>
        </w:div>
        <w:div w:id="2084838899">
          <w:marLeft w:val="0"/>
          <w:marRight w:val="0"/>
          <w:marTop w:val="0"/>
          <w:marBottom w:val="0"/>
          <w:divBdr>
            <w:top w:val="none" w:sz="0" w:space="0" w:color="auto"/>
            <w:left w:val="none" w:sz="0" w:space="0" w:color="auto"/>
            <w:bottom w:val="none" w:sz="0" w:space="0" w:color="auto"/>
            <w:right w:val="none" w:sz="0" w:space="0" w:color="auto"/>
          </w:divBdr>
        </w:div>
      </w:divsChild>
    </w:div>
    <w:div w:id="2059627420">
      <w:bodyDiv w:val="1"/>
      <w:marLeft w:val="0"/>
      <w:marRight w:val="0"/>
      <w:marTop w:val="0"/>
      <w:marBottom w:val="0"/>
      <w:divBdr>
        <w:top w:val="none" w:sz="0" w:space="0" w:color="auto"/>
        <w:left w:val="none" w:sz="0" w:space="0" w:color="auto"/>
        <w:bottom w:val="none" w:sz="0" w:space="0" w:color="auto"/>
        <w:right w:val="none" w:sz="0" w:space="0" w:color="auto"/>
      </w:divBdr>
    </w:div>
    <w:div w:id="2074430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oogle.com" TargetMode="External"/><Relationship Id="rId5" Type="http://schemas.openxmlformats.org/officeDocument/2006/relationships/numbering" Target="numbering.xml"/><Relationship Id="rId15" Type="http://schemas.openxmlformats.org/officeDocument/2006/relationships/image" Target="media/image4.JPG"/><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399fc03-2c0d-447a-be16-acaaa18da3f7">
      <Terms xmlns="http://schemas.microsoft.com/office/infopath/2007/PartnerControls"/>
    </lcf76f155ced4ddcb4097134ff3c332f>
    <TaxCatchAll xmlns="a23698aa-b975-4b43-adfe-297b9e0851e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FE8EA4996BA714439CA2BC8CAF9D3FD6" ma:contentTypeVersion="13" ma:contentTypeDescription="Kurkite naują dokumentą." ma:contentTypeScope="" ma:versionID="6a06cdb70a91055c515b0a8442d9ab45">
  <xsd:schema xmlns:xsd="http://www.w3.org/2001/XMLSchema" xmlns:xs="http://www.w3.org/2001/XMLSchema" xmlns:p="http://schemas.microsoft.com/office/2006/metadata/properties" xmlns:ns2="5399fc03-2c0d-447a-be16-acaaa18da3f7" xmlns:ns3="a23698aa-b975-4b43-adfe-297b9e0851ec" targetNamespace="http://schemas.microsoft.com/office/2006/metadata/properties" ma:root="true" ma:fieldsID="1cd147f4b6e01bd568cbf1b62c46972b" ns2:_="" ns3:_="">
    <xsd:import namespace="5399fc03-2c0d-447a-be16-acaaa18da3f7"/>
    <xsd:import namespace="a23698aa-b975-4b43-adfe-297b9e0851e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99fc03-2c0d-447a-be16-acaaa18da3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Vaizdų žymės" ma:readOnly="false" ma:fieldId="{5cf76f15-5ced-4ddc-b409-7134ff3c332f}" ma:taxonomyMulti="true" ma:sspId="ce7523dd-55a6-45e8-9581-9b90f5cc8a5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3698aa-b975-4b43-adfe-297b9e0851e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133101ef-0e92-417d-8d20-892ba1d3a6f8}" ma:internalName="TaxCatchAll" ma:showField="CatchAllData" ma:web="a23698aa-b975-4b43-adfe-297b9e0851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023D3F-439A-489A-BA8C-EFB26BAFC335}">
  <ds:schemaRefs>
    <ds:schemaRef ds:uri="http://schemas.openxmlformats.org/officeDocument/2006/bibliography"/>
  </ds:schemaRefs>
</ds:datastoreItem>
</file>

<file path=customXml/itemProps2.xml><?xml version="1.0" encoding="utf-8"?>
<ds:datastoreItem xmlns:ds="http://schemas.openxmlformats.org/officeDocument/2006/customXml" ds:itemID="{F57E2603-9610-4FD6-800E-8A489EF73129}">
  <ds:schemaRefs>
    <ds:schemaRef ds:uri="http://schemas.microsoft.com/office/2006/metadata/properties"/>
    <ds:schemaRef ds:uri="http://schemas.microsoft.com/office/infopath/2007/PartnerControls"/>
    <ds:schemaRef ds:uri="5399fc03-2c0d-447a-be16-acaaa18da3f7"/>
    <ds:schemaRef ds:uri="a23698aa-b975-4b43-adfe-297b9e0851ec"/>
  </ds:schemaRefs>
</ds:datastoreItem>
</file>

<file path=customXml/itemProps3.xml><?xml version="1.0" encoding="utf-8"?>
<ds:datastoreItem xmlns:ds="http://schemas.openxmlformats.org/officeDocument/2006/customXml" ds:itemID="{3A70E2DE-1D93-4348-841F-9360D225A322}">
  <ds:schemaRefs>
    <ds:schemaRef ds:uri="http://schemas.microsoft.com/sharepoint/v3/contenttype/forms"/>
  </ds:schemaRefs>
</ds:datastoreItem>
</file>

<file path=customXml/itemProps4.xml><?xml version="1.0" encoding="utf-8"?>
<ds:datastoreItem xmlns:ds="http://schemas.openxmlformats.org/officeDocument/2006/customXml" ds:itemID="{B26BEE17-77FB-4872-A529-757D95642C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99fc03-2c0d-447a-be16-acaaa18da3f7"/>
    <ds:schemaRef ds:uri="a23698aa-b975-4b43-adfe-297b9e0851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3358</Words>
  <Characters>19147</Characters>
  <Application>Microsoft Office Word</Application>
  <DocSecurity>0</DocSecurity>
  <Lines>159</Lines>
  <Paragraphs>44</Paragraphs>
  <ScaleCrop>false</ScaleCrop>
  <Company>VĮ Registrų centras</Company>
  <LinksUpToDate>false</LinksUpToDate>
  <CharactersWithSpaces>22461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Ligita Balsytė</dc:creator>
  <cp:keywords/>
  <dc:description/>
  <cp:lastModifiedBy>Ligita Balsyte</cp:lastModifiedBy>
  <cp:revision>4</cp:revision>
  <dcterms:created xsi:type="dcterms:W3CDTF">2025-08-05T14:38:00Z</dcterms:created>
  <dcterms:modified xsi:type="dcterms:W3CDTF">2025-08-12T12:27:00Z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2023-12-14T07:02:21Z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e528c2f9-91e9-43ba-ab6e-406603cf72a5</vt:lpwstr>
  </property>
  <property fmtid="{D5CDD505-2E9C-101B-9397-08002B2CF9AE}" pid="8" name="MSIP_Label_179ca552-b207-4d72-8d58-818aee87ca18_ContentBits">
    <vt:lpwstr>0</vt:lpwstr>
  </property>
  <property fmtid="{D5CDD505-2E9C-101B-9397-08002B2CF9AE}" pid="9" name="ContentTypeId">
    <vt:lpwstr>0x010100FE8EA4996BA714439CA2BC8CAF9D3FD6</vt:lpwstr>
  </property>
  <property fmtid="{D5CDD505-2E9C-101B-9397-08002B2CF9AE}" pid="10" name="MediaServiceImageTags">
    <vt:lpwstr/>
  </property>
</Properties>
</file>